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0C99F3A4"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1A6CB3">
        <w:rPr>
          <w:rFonts w:cstheme="minorHAnsi"/>
          <w:b/>
          <w:bCs/>
          <w:sz w:val="20"/>
          <w:szCs w:val="20"/>
        </w:rPr>
        <w:t>5</w:t>
      </w:r>
      <w:r w:rsidR="001A6CB3" w:rsidRPr="001A6CB3">
        <w:rPr>
          <w:rFonts w:cstheme="minorHAnsi"/>
          <w:b/>
          <w:bCs/>
          <w:sz w:val="20"/>
          <w:szCs w:val="20"/>
          <w:vertAlign w:val="superscript"/>
        </w:rPr>
        <w:t>th</w:t>
      </w:r>
      <w:r w:rsidR="001A6CB3">
        <w:rPr>
          <w:rFonts w:cstheme="minorHAnsi"/>
          <w:b/>
          <w:bCs/>
          <w:sz w:val="20"/>
          <w:szCs w:val="20"/>
        </w:rPr>
        <w:t xml:space="preserve"> </w:t>
      </w:r>
      <w:r w:rsidR="00FC2C83">
        <w:rPr>
          <w:rFonts w:cstheme="minorHAnsi"/>
          <w:b/>
          <w:bCs/>
          <w:sz w:val="20"/>
          <w:szCs w:val="20"/>
        </w:rPr>
        <w:t>May</w:t>
      </w:r>
      <w:r w:rsidR="00F05D5C">
        <w:rPr>
          <w:rFonts w:cstheme="minorHAnsi"/>
          <w:b/>
          <w:bCs/>
          <w:sz w:val="20"/>
          <w:szCs w:val="20"/>
        </w:rPr>
        <w:t xml:space="preserve"> 2021</w:t>
      </w:r>
      <w:r w:rsidRPr="00EB6AC1">
        <w:rPr>
          <w:rFonts w:cstheme="minorHAnsi"/>
          <w:b/>
          <w:bCs/>
          <w:sz w:val="20"/>
          <w:szCs w:val="20"/>
        </w:rPr>
        <w:t xml:space="preserve"> at 7</w:t>
      </w:r>
      <w:r w:rsidR="00912756">
        <w:rPr>
          <w:rFonts w:cstheme="minorHAnsi"/>
          <w:b/>
          <w:bCs/>
          <w:sz w:val="20"/>
          <w:szCs w:val="20"/>
        </w:rPr>
        <w:t>.30</w:t>
      </w:r>
      <w:r w:rsidRPr="00EB6AC1">
        <w:rPr>
          <w:rFonts w:cstheme="minorHAnsi"/>
          <w:b/>
          <w:bCs/>
          <w:sz w:val="20"/>
          <w:szCs w:val="20"/>
        </w:rPr>
        <w:t>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3F9BC8A9"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001267A4" w:rsidRPr="001267A4">
        <w:rPr>
          <w:rFonts w:cstheme="minorHAnsi"/>
          <w:sz w:val="20"/>
          <w:szCs w:val="20"/>
        </w:rPr>
        <w:t>84803322957</w:t>
      </w:r>
      <w:r w:rsidRPr="001267A4">
        <w:rPr>
          <w:rFonts w:cstheme="minorHAnsi"/>
          <w:sz w:val="20"/>
          <w:szCs w:val="20"/>
          <w:lang w:eastAsia="en-GB"/>
        </w:rPr>
        <w:t xml:space="preserve"> </w:t>
      </w:r>
      <w:r w:rsidRPr="001267A4">
        <w:rPr>
          <w:rFonts w:cstheme="minorHAnsi"/>
          <w:sz w:val="20"/>
          <w:szCs w:val="20"/>
        </w:rPr>
        <w:t>Passcode:</w:t>
      </w:r>
      <w:r w:rsidR="009C0AA1" w:rsidRPr="001267A4">
        <w:rPr>
          <w:rFonts w:cstheme="minorHAnsi"/>
          <w:sz w:val="20"/>
          <w:szCs w:val="20"/>
        </w:rPr>
        <w:t xml:space="preserve"> </w:t>
      </w:r>
      <w:r w:rsidR="001267A4" w:rsidRPr="001267A4">
        <w:rPr>
          <w:rFonts w:cstheme="minorHAnsi"/>
          <w:sz w:val="20"/>
          <w:szCs w:val="20"/>
        </w:rPr>
        <w:t>358856</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D6AEC3C"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735AFF">
        <w:rPr>
          <w:rFonts w:cstheme="minorHAnsi"/>
          <w:sz w:val="18"/>
          <w:szCs w:val="18"/>
        </w:rPr>
        <w:t>4</w:t>
      </w:r>
    </w:p>
    <w:p w14:paraId="21467C6B" w14:textId="11667543"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735AFF">
        <w:rPr>
          <w:rFonts w:cstheme="minorHAnsi"/>
          <w:sz w:val="18"/>
          <w:szCs w:val="18"/>
        </w:rPr>
        <w:t>1</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4A2BC07B" w:rsidR="0077668F" w:rsidRDefault="00E167CD" w:rsidP="0077668F">
      <w:pPr>
        <w:pStyle w:val="NoSpacing"/>
        <w:jc w:val="center"/>
        <w:rPr>
          <w:b/>
          <w:bCs/>
          <w:sz w:val="20"/>
          <w:szCs w:val="20"/>
        </w:rPr>
      </w:pPr>
      <w:r>
        <w:rPr>
          <w:b/>
          <w:bCs/>
          <w:sz w:val="20"/>
          <w:szCs w:val="20"/>
        </w:rPr>
        <w:t>AGENDA</w:t>
      </w:r>
    </w:p>
    <w:p w14:paraId="0B841377" w14:textId="1D995C11" w:rsidR="00952E98" w:rsidRDefault="00952E98" w:rsidP="0077668F">
      <w:pPr>
        <w:pStyle w:val="NoSpacing"/>
        <w:jc w:val="center"/>
        <w:rPr>
          <w:b/>
          <w:bCs/>
          <w:sz w:val="20"/>
          <w:szCs w:val="20"/>
        </w:rPr>
      </w:pPr>
      <w:r>
        <w:rPr>
          <w:b/>
          <w:bCs/>
          <w:sz w:val="20"/>
          <w:szCs w:val="20"/>
        </w:rPr>
        <w:t>Annual Meeting of Madingley Parish Council</w:t>
      </w:r>
    </w:p>
    <w:p w14:paraId="574BBDE0" w14:textId="77777777" w:rsidR="00C077F6" w:rsidRDefault="00C077F6" w:rsidP="0077668F">
      <w:pPr>
        <w:pStyle w:val="NoSpacing"/>
        <w:jc w:val="center"/>
        <w:rPr>
          <w:b/>
          <w:bCs/>
          <w:sz w:val="20"/>
          <w:szCs w:val="20"/>
        </w:rPr>
      </w:pPr>
    </w:p>
    <w:p w14:paraId="2B9DF725" w14:textId="514BB1C0" w:rsidR="0077668F" w:rsidRDefault="0077668F" w:rsidP="0077668F">
      <w:pPr>
        <w:pStyle w:val="NoSpacing"/>
        <w:rPr>
          <w:b/>
          <w:bCs/>
          <w:sz w:val="20"/>
          <w:szCs w:val="20"/>
        </w:rPr>
      </w:pPr>
    </w:p>
    <w:p w14:paraId="332CD873" w14:textId="734955DC" w:rsidR="00C077F6" w:rsidRDefault="003A1E7B" w:rsidP="00C077F6">
      <w:pPr>
        <w:pStyle w:val="NoSpacing"/>
        <w:ind w:left="1440" w:hanging="1440"/>
        <w:rPr>
          <w:b/>
          <w:bCs/>
          <w:sz w:val="20"/>
          <w:szCs w:val="20"/>
        </w:rPr>
      </w:pPr>
      <w:bookmarkStart w:id="0" w:name="_Hlk70350609"/>
      <w:r>
        <w:rPr>
          <w:b/>
          <w:bCs/>
          <w:sz w:val="20"/>
          <w:szCs w:val="20"/>
        </w:rPr>
        <w:t>05</w:t>
      </w:r>
      <w:r w:rsidR="00C077F6">
        <w:rPr>
          <w:b/>
          <w:bCs/>
          <w:sz w:val="20"/>
          <w:szCs w:val="20"/>
        </w:rPr>
        <w:t>0521</w:t>
      </w:r>
      <w:bookmarkEnd w:id="0"/>
      <w:r w:rsidR="00C077F6">
        <w:rPr>
          <w:b/>
          <w:bCs/>
          <w:sz w:val="20"/>
          <w:szCs w:val="20"/>
        </w:rPr>
        <w:t>/1</w:t>
      </w:r>
      <w:r w:rsidR="00E167CD">
        <w:rPr>
          <w:b/>
          <w:bCs/>
          <w:sz w:val="20"/>
          <w:szCs w:val="20"/>
        </w:rPr>
        <w:tab/>
      </w:r>
      <w:r w:rsidR="00C077F6">
        <w:rPr>
          <w:b/>
          <w:bCs/>
          <w:sz w:val="20"/>
          <w:szCs w:val="20"/>
        </w:rPr>
        <w:t>To Elect</w:t>
      </w:r>
      <w:r w:rsidR="001267A4">
        <w:rPr>
          <w:b/>
          <w:bCs/>
          <w:sz w:val="20"/>
          <w:szCs w:val="20"/>
        </w:rPr>
        <w:t xml:space="preserve"> a</w:t>
      </w:r>
      <w:r w:rsidR="00C077F6">
        <w:rPr>
          <w:b/>
          <w:bCs/>
          <w:sz w:val="20"/>
          <w:szCs w:val="20"/>
        </w:rPr>
        <w:t xml:space="preserve"> Chairman of the Council and receive Chairman’s Declaration of Acceptance of Office</w:t>
      </w:r>
    </w:p>
    <w:p w14:paraId="63D14FB3" w14:textId="730E64BF" w:rsidR="00C077F6" w:rsidRDefault="00C077F6" w:rsidP="00C077F6">
      <w:pPr>
        <w:pStyle w:val="NoSpacing"/>
        <w:ind w:left="1440" w:hanging="1440"/>
        <w:rPr>
          <w:b/>
          <w:bCs/>
          <w:sz w:val="20"/>
          <w:szCs w:val="20"/>
        </w:rPr>
      </w:pPr>
      <w:r>
        <w:rPr>
          <w:b/>
          <w:bCs/>
          <w:sz w:val="20"/>
          <w:szCs w:val="20"/>
        </w:rPr>
        <w:tab/>
      </w:r>
    </w:p>
    <w:p w14:paraId="5B42D613" w14:textId="06106F5D" w:rsidR="00C077F6" w:rsidRDefault="003A1E7B" w:rsidP="00C077F6">
      <w:pPr>
        <w:pStyle w:val="NoSpacing"/>
        <w:ind w:left="1440" w:hanging="1440"/>
        <w:rPr>
          <w:b/>
          <w:bCs/>
          <w:sz w:val="20"/>
          <w:szCs w:val="20"/>
        </w:rPr>
      </w:pPr>
      <w:r>
        <w:rPr>
          <w:b/>
          <w:bCs/>
          <w:sz w:val="20"/>
          <w:szCs w:val="20"/>
        </w:rPr>
        <w:t>050521</w:t>
      </w:r>
      <w:r w:rsidR="00C077F6">
        <w:rPr>
          <w:b/>
          <w:bCs/>
          <w:sz w:val="20"/>
          <w:szCs w:val="20"/>
        </w:rPr>
        <w:t>/2</w:t>
      </w:r>
      <w:r w:rsidR="00C077F6">
        <w:rPr>
          <w:b/>
          <w:bCs/>
          <w:sz w:val="20"/>
          <w:szCs w:val="20"/>
        </w:rPr>
        <w:tab/>
        <w:t>To Elect</w:t>
      </w:r>
      <w:r w:rsidR="001267A4">
        <w:rPr>
          <w:b/>
          <w:bCs/>
          <w:sz w:val="20"/>
          <w:szCs w:val="20"/>
        </w:rPr>
        <w:t xml:space="preserve"> a</w:t>
      </w:r>
      <w:r w:rsidR="00C077F6">
        <w:rPr>
          <w:b/>
          <w:bCs/>
          <w:sz w:val="20"/>
          <w:szCs w:val="20"/>
        </w:rPr>
        <w:t xml:space="preserve"> Vice Chairman of the Council and receive Vice Chairman’s Declaration of Acceptance of Office</w:t>
      </w:r>
    </w:p>
    <w:p w14:paraId="3617940A" w14:textId="77777777" w:rsidR="00B51A3E" w:rsidRDefault="00B51A3E" w:rsidP="00C077F6">
      <w:pPr>
        <w:pStyle w:val="NoSpacing"/>
        <w:ind w:left="1440" w:hanging="1440"/>
        <w:rPr>
          <w:b/>
          <w:bCs/>
          <w:sz w:val="20"/>
          <w:szCs w:val="20"/>
        </w:rPr>
      </w:pPr>
    </w:p>
    <w:p w14:paraId="661F150A" w14:textId="37F451DC" w:rsidR="0077668F" w:rsidRDefault="003A1E7B" w:rsidP="00C077F6">
      <w:pPr>
        <w:pStyle w:val="NoSpacing"/>
        <w:ind w:left="1440" w:hanging="1440"/>
        <w:rPr>
          <w:b/>
          <w:bCs/>
          <w:sz w:val="20"/>
          <w:szCs w:val="20"/>
        </w:rPr>
      </w:pPr>
      <w:r>
        <w:rPr>
          <w:b/>
          <w:bCs/>
          <w:sz w:val="20"/>
          <w:szCs w:val="20"/>
        </w:rPr>
        <w:t>05</w:t>
      </w:r>
      <w:r w:rsidR="00C077F6">
        <w:rPr>
          <w:b/>
          <w:bCs/>
          <w:sz w:val="20"/>
          <w:szCs w:val="20"/>
        </w:rPr>
        <w:t>0521/3</w:t>
      </w:r>
      <w:r w:rsidR="00C077F6">
        <w:rPr>
          <w:b/>
          <w:bCs/>
          <w:sz w:val="20"/>
          <w:szCs w:val="20"/>
        </w:rPr>
        <w:tab/>
      </w:r>
      <w:r w:rsidR="0077668F" w:rsidRPr="00DE5C39">
        <w:rPr>
          <w:b/>
          <w:bCs/>
          <w:sz w:val="20"/>
          <w:szCs w:val="20"/>
        </w:rPr>
        <w:t>To Accept Apologies for Absence</w:t>
      </w:r>
    </w:p>
    <w:p w14:paraId="59F4236D" w14:textId="05FFEEAF" w:rsidR="00B51A3E" w:rsidRDefault="00B51A3E" w:rsidP="00C077F6">
      <w:pPr>
        <w:pStyle w:val="NoSpacing"/>
        <w:ind w:left="1440" w:hanging="1440"/>
        <w:rPr>
          <w:b/>
          <w:bCs/>
          <w:sz w:val="20"/>
          <w:szCs w:val="20"/>
        </w:rPr>
      </w:pPr>
    </w:p>
    <w:p w14:paraId="0589941B" w14:textId="2203F371" w:rsidR="00B51A3E" w:rsidRPr="00DE5C39" w:rsidRDefault="003A1E7B" w:rsidP="00B51A3E">
      <w:pPr>
        <w:pStyle w:val="NoSpacing"/>
        <w:rPr>
          <w:b/>
          <w:bCs/>
          <w:sz w:val="20"/>
          <w:szCs w:val="20"/>
        </w:rPr>
      </w:pPr>
      <w:r>
        <w:rPr>
          <w:b/>
          <w:bCs/>
          <w:sz w:val="20"/>
          <w:szCs w:val="20"/>
        </w:rPr>
        <w:t>05</w:t>
      </w:r>
      <w:r w:rsidR="00B51A3E">
        <w:rPr>
          <w:b/>
          <w:bCs/>
          <w:sz w:val="20"/>
          <w:szCs w:val="20"/>
        </w:rPr>
        <w:t>0521/4</w:t>
      </w:r>
      <w:r w:rsidR="00B51A3E">
        <w:rPr>
          <w:b/>
          <w:bCs/>
          <w:sz w:val="20"/>
          <w:szCs w:val="20"/>
        </w:rPr>
        <w:tab/>
      </w:r>
      <w:r w:rsidR="00B51A3E" w:rsidRPr="00DE5C39">
        <w:rPr>
          <w:b/>
          <w:bCs/>
          <w:sz w:val="20"/>
          <w:szCs w:val="20"/>
        </w:rPr>
        <w:t>To Accept Parish Councillors Declarations of Interest for Matters on the Agenda</w:t>
      </w:r>
    </w:p>
    <w:p w14:paraId="0A037D85" w14:textId="69B4746F" w:rsidR="00B51A3E" w:rsidRDefault="00B51A3E" w:rsidP="00B51A3E">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4AE3BC09" w14:textId="77777777" w:rsidR="003A1E7B" w:rsidRDefault="003A1E7B" w:rsidP="00B51A3E">
      <w:pPr>
        <w:pStyle w:val="NoSpacing"/>
        <w:ind w:left="1440"/>
        <w:rPr>
          <w:b/>
          <w:bCs/>
          <w:sz w:val="16"/>
          <w:szCs w:val="16"/>
        </w:rPr>
      </w:pPr>
    </w:p>
    <w:p w14:paraId="792CECDD" w14:textId="15C3DB92" w:rsidR="00C077F6" w:rsidRDefault="003A1E7B" w:rsidP="00B51A3E">
      <w:pPr>
        <w:pStyle w:val="NoSpacing"/>
        <w:rPr>
          <w:b/>
          <w:bCs/>
          <w:sz w:val="20"/>
          <w:szCs w:val="20"/>
        </w:rPr>
      </w:pPr>
      <w:r>
        <w:rPr>
          <w:b/>
          <w:bCs/>
          <w:sz w:val="20"/>
          <w:szCs w:val="20"/>
        </w:rPr>
        <w:t>050521/5</w:t>
      </w:r>
      <w:r>
        <w:rPr>
          <w:b/>
          <w:bCs/>
          <w:sz w:val="20"/>
          <w:szCs w:val="20"/>
        </w:rPr>
        <w:tab/>
        <w:t>To record Councillor Resignation</w:t>
      </w:r>
    </w:p>
    <w:p w14:paraId="3F742F2D" w14:textId="77777777" w:rsidR="003A1E7B" w:rsidRDefault="003A1E7B" w:rsidP="00B51A3E">
      <w:pPr>
        <w:pStyle w:val="NoSpacing"/>
        <w:rPr>
          <w:b/>
          <w:bCs/>
          <w:sz w:val="20"/>
          <w:szCs w:val="20"/>
        </w:rPr>
      </w:pPr>
    </w:p>
    <w:p w14:paraId="3EB5F57C" w14:textId="7EE30D40"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6</w:t>
      </w:r>
      <w:r w:rsidR="00C077F6">
        <w:rPr>
          <w:b/>
          <w:bCs/>
          <w:sz w:val="20"/>
          <w:szCs w:val="20"/>
        </w:rPr>
        <w:tab/>
      </w:r>
      <w:r w:rsidR="00C077F6" w:rsidRPr="00DE5C39">
        <w:rPr>
          <w:b/>
          <w:bCs/>
          <w:sz w:val="20"/>
          <w:szCs w:val="20"/>
        </w:rPr>
        <w:t xml:space="preserve">To Approve the Minutes of Meeting held on </w:t>
      </w:r>
      <w:r w:rsidR="00C077F6">
        <w:rPr>
          <w:b/>
          <w:bCs/>
          <w:sz w:val="20"/>
          <w:szCs w:val="20"/>
        </w:rPr>
        <w:t>Wednesday 17</w:t>
      </w:r>
      <w:r w:rsidR="00C077F6" w:rsidRPr="00FC2C83">
        <w:rPr>
          <w:b/>
          <w:bCs/>
          <w:sz w:val="20"/>
          <w:szCs w:val="20"/>
          <w:vertAlign w:val="superscript"/>
        </w:rPr>
        <w:t>th</w:t>
      </w:r>
      <w:r w:rsidR="00C077F6">
        <w:rPr>
          <w:b/>
          <w:bCs/>
          <w:sz w:val="20"/>
          <w:szCs w:val="20"/>
        </w:rPr>
        <w:t xml:space="preserve"> March 2021</w:t>
      </w:r>
    </w:p>
    <w:p w14:paraId="31E1ECAE" w14:textId="77777777" w:rsidR="00C077F6" w:rsidRDefault="00C077F6" w:rsidP="00C077F6">
      <w:pPr>
        <w:pStyle w:val="NoSpacing"/>
        <w:rPr>
          <w:b/>
          <w:bCs/>
          <w:sz w:val="20"/>
          <w:szCs w:val="20"/>
        </w:rPr>
      </w:pPr>
    </w:p>
    <w:p w14:paraId="72850C07" w14:textId="4F2FB0D3"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7</w:t>
      </w:r>
      <w:r w:rsidR="00C077F6">
        <w:rPr>
          <w:b/>
          <w:bCs/>
          <w:sz w:val="20"/>
          <w:szCs w:val="20"/>
        </w:rPr>
        <w:tab/>
        <w:t>To Approve and Adopt the Standing Orders</w:t>
      </w:r>
    </w:p>
    <w:p w14:paraId="48E54A8F" w14:textId="77777777" w:rsidR="00C077F6" w:rsidRDefault="00C077F6" w:rsidP="00C077F6">
      <w:pPr>
        <w:pStyle w:val="NoSpacing"/>
        <w:rPr>
          <w:b/>
          <w:bCs/>
          <w:sz w:val="20"/>
          <w:szCs w:val="20"/>
        </w:rPr>
      </w:pPr>
    </w:p>
    <w:p w14:paraId="1CF23AE5" w14:textId="6DA081B5"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8</w:t>
      </w:r>
      <w:r w:rsidR="00C077F6">
        <w:rPr>
          <w:b/>
          <w:bCs/>
          <w:sz w:val="20"/>
          <w:szCs w:val="20"/>
        </w:rPr>
        <w:tab/>
        <w:t>To Approve and Adopt the Financial Regulation and Internal Financial Control Documents</w:t>
      </w:r>
    </w:p>
    <w:p w14:paraId="468FDF07" w14:textId="77777777" w:rsidR="00C077F6" w:rsidRDefault="00C077F6" w:rsidP="00C077F6">
      <w:pPr>
        <w:pStyle w:val="NoSpacing"/>
        <w:rPr>
          <w:b/>
          <w:bCs/>
          <w:sz w:val="20"/>
          <w:szCs w:val="20"/>
        </w:rPr>
      </w:pPr>
    </w:p>
    <w:p w14:paraId="21AA9D48" w14:textId="5652D901"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9</w:t>
      </w:r>
      <w:r w:rsidR="00C077F6">
        <w:rPr>
          <w:b/>
          <w:bCs/>
          <w:sz w:val="20"/>
          <w:szCs w:val="20"/>
        </w:rPr>
        <w:tab/>
        <w:t xml:space="preserve">To </w:t>
      </w:r>
      <w:r w:rsidR="001267A4">
        <w:rPr>
          <w:b/>
          <w:bCs/>
          <w:sz w:val="20"/>
          <w:szCs w:val="20"/>
        </w:rPr>
        <w:t>Approve</w:t>
      </w:r>
      <w:r w:rsidR="00C077F6">
        <w:rPr>
          <w:b/>
          <w:bCs/>
          <w:sz w:val="20"/>
          <w:szCs w:val="20"/>
        </w:rPr>
        <w:t xml:space="preserve"> t</w:t>
      </w:r>
      <w:r w:rsidR="001267A4">
        <w:rPr>
          <w:b/>
          <w:bCs/>
          <w:sz w:val="20"/>
          <w:szCs w:val="20"/>
        </w:rPr>
        <w:t>he</w:t>
      </w:r>
      <w:r w:rsidR="00C077F6">
        <w:rPr>
          <w:b/>
          <w:bCs/>
          <w:sz w:val="20"/>
          <w:szCs w:val="20"/>
        </w:rPr>
        <w:t xml:space="preserve"> Council</w:t>
      </w:r>
      <w:r w:rsidR="001267A4">
        <w:rPr>
          <w:b/>
          <w:bCs/>
          <w:sz w:val="20"/>
          <w:szCs w:val="20"/>
        </w:rPr>
        <w:t>s</w:t>
      </w:r>
      <w:r w:rsidR="00C077F6">
        <w:rPr>
          <w:b/>
          <w:bCs/>
          <w:sz w:val="20"/>
          <w:szCs w:val="20"/>
        </w:rPr>
        <w:t xml:space="preserve"> Policies</w:t>
      </w:r>
      <w:r w:rsidR="001267A4">
        <w:rPr>
          <w:b/>
          <w:bCs/>
          <w:sz w:val="20"/>
          <w:szCs w:val="20"/>
        </w:rPr>
        <w:t xml:space="preserve"> and Procedures</w:t>
      </w:r>
    </w:p>
    <w:p w14:paraId="0188A7E3" w14:textId="77777777" w:rsidR="00C077F6" w:rsidRDefault="00C077F6" w:rsidP="00C077F6">
      <w:pPr>
        <w:pStyle w:val="NoSpacing"/>
        <w:rPr>
          <w:b/>
          <w:bCs/>
          <w:sz w:val="20"/>
          <w:szCs w:val="20"/>
        </w:rPr>
      </w:pPr>
    </w:p>
    <w:p w14:paraId="227DD84B" w14:textId="40DDB8A8" w:rsidR="00C077F6" w:rsidRDefault="003A1E7B" w:rsidP="00C077F6">
      <w:pPr>
        <w:pStyle w:val="NoSpacing"/>
        <w:rPr>
          <w:b/>
          <w:bCs/>
          <w:sz w:val="20"/>
          <w:szCs w:val="20"/>
        </w:rPr>
      </w:pPr>
      <w:r>
        <w:rPr>
          <w:b/>
          <w:bCs/>
          <w:sz w:val="20"/>
          <w:szCs w:val="20"/>
        </w:rPr>
        <w:t>05</w:t>
      </w:r>
      <w:r w:rsidR="00C077F6">
        <w:rPr>
          <w:b/>
          <w:bCs/>
          <w:sz w:val="20"/>
          <w:szCs w:val="20"/>
        </w:rPr>
        <w:t>0521/</w:t>
      </w:r>
      <w:r>
        <w:rPr>
          <w:b/>
          <w:bCs/>
          <w:sz w:val="20"/>
          <w:szCs w:val="20"/>
        </w:rPr>
        <w:t>10</w:t>
      </w:r>
      <w:r w:rsidR="00C077F6">
        <w:rPr>
          <w:b/>
          <w:bCs/>
          <w:sz w:val="20"/>
          <w:szCs w:val="20"/>
        </w:rPr>
        <w:tab/>
        <w:t>To Approve the Standards and Code of Conduct for Members</w:t>
      </w:r>
    </w:p>
    <w:p w14:paraId="1970FA2B" w14:textId="77777777" w:rsidR="00C077F6" w:rsidRDefault="00C077F6" w:rsidP="00C077F6">
      <w:pPr>
        <w:pStyle w:val="NoSpacing"/>
        <w:rPr>
          <w:b/>
          <w:bCs/>
          <w:sz w:val="20"/>
          <w:szCs w:val="20"/>
        </w:rPr>
      </w:pPr>
    </w:p>
    <w:p w14:paraId="4B16D13D" w14:textId="0B2ED886" w:rsidR="00C077F6" w:rsidRDefault="003A1E7B" w:rsidP="00C077F6">
      <w:pPr>
        <w:pStyle w:val="NoSpacing"/>
        <w:rPr>
          <w:b/>
          <w:bCs/>
          <w:sz w:val="20"/>
          <w:szCs w:val="20"/>
        </w:rPr>
      </w:pPr>
      <w:r>
        <w:rPr>
          <w:b/>
          <w:bCs/>
          <w:sz w:val="20"/>
          <w:szCs w:val="20"/>
        </w:rPr>
        <w:t>05</w:t>
      </w:r>
      <w:r w:rsidR="00C077F6">
        <w:rPr>
          <w:b/>
          <w:bCs/>
          <w:sz w:val="20"/>
          <w:szCs w:val="20"/>
        </w:rPr>
        <w:t>0521/</w:t>
      </w:r>
      <w:r w:rsidR="00B51A3E">
        <w:rPr>
          <w:b/>
          <w:bCs/>
          <w:sz w:val="20"/>
          <w:szCs w:val="20"/>
        </w:rPr>
        <w:t>1</w:t>
      </w:r>
      <w:r>
        <w:rPr>
          <w:b/>
          <w:bCs/>
          <w:sz w:val="20"/>
          <w:szCs w:val="20"/>
        </w:rPr>
        <w:t>1</w:t>
      </w:r>
      <w:r w:rsidR="00C077F6">
        <w:rPr>
          <w:b/>
          <w:bCs/>
          <w:sz w:val="20"/>
          <w:szCs w:val="20"/>
        </w:rPr>
        <w:tab/>
        <w:t>To receive</w:t>
      </w:r>
      <w:r w:rsidR="001267A4">
        <w:rPr>
          <w:b/>
          <w:bCs/>
          <w:sz w:val="20"/>
          <w:szCs w:val="20"/>
        </w:rPr>
        <w:t xml:space="preserve"> and Approve</w:t>
      </w:r>
      <w:r w:rsidR="00C077F6">
        <w:rPr>
          <w:b/>
          <w:bCs/>
          <w:sz w:val="20"/>
          <w:szCs w:val="20"/>
        </w:rPr>
        <w:t xml:space="preserve"> Internal Audit Report 2020/21 </w:t>
      </w:r>
    </w:p>
    <w:p w14:paraId="32DFF3B3" w14:textId="77777777" w:rsidR="00C077F6" w:rsidRDefault="00C077F6" w:rsidP="00C077F6">
      <w:pPr>
        <w:pStyle w:val="NoSpacing"/>
        <w:rPr>
          <w:b/>
          <w:bCs/>
          <w:sz w:val="20"/>
          <w:szCs w:val="20"/>
        </w:rPr>
      </w:pPr>
    </w:p>
    <w:p w14:paraId="03CD3D0B" w14:textId="3663C3A0" w:rsidR="00C077F6" w:rsidRDefault="003A1E7B" w:rsidP="00C077F6">
      <w:pPr>
        <w:pStyle w:val="NoSpacing"/>
        <w:rPr>
          <w:b/>
          <w:bCs/>
          <w:sz w:val="20"/>
          <w:szCs w:val="20"/>
        </w:rPr>
      </w:pPr>
      <w:r>
        <w:rPr>
          <w:b/>
          <w:bCs/>
          <w:sz w:val="20"/>
          <w:szCs w:val="20"/>
        </w:rPr>
        <w:t>05</w:t>
      </w:r>
      <w:r w:rsidR="00C077F6">
        <w:rPr>
          <w:b/>
          <w:bCs/>
          <w:sz w:val="20"/>
          <w:szCs w:val="20"/>
        </w:rPr>
        <w:t>0521/1</w:t>
      </w:r>
      <w:r>
        <w:rPr>
          <w:b/>
          <w:bCs/>
          <w:sz w:val="20"/>
          <w:szCs w:val="20"/>
        </w:rPr>
        <w:t>2</w:t>
      </w:r>
      <w:r w:rsidR="00C077F6">
        <w:rPr>
          <w:b/>
          <w:bCs/>
          <w:sz w:val="20"/>
          <w:szCs w:val="20"/>
        </w:rPr>
        <w:tab/>
        <w:t xml:space="preserve">AGAR 20/21: </w:t>
      </w:r>
      <w:r w:rsidR="00713571">
        <w:rPr>
          <w:b/>
          <w:bCs/>
          <w:sz w:val="20"/>
          <w:szCs w:val="20"/>
        </w:rPr>
        <w:t>External Audit Certificate of Exemption to be Approved</w:t>
      </w:r>
    </w:p>
    <w:p w14:paraId="58C79060" w14:textId="7AFA96FA" w:rsidR="0030435D" w:rsidRDefault="0030435D" w:rsidP="00C077F6">
      <w:pPr>
        <w:pStyle w:val="NoSpacing"/>
        <w:rPr>
          <w:b/>
          <w:bCs/>
          <w:sz w:val="20"/>
          <w:szCs w:val="20"/>
        </w:rPr>
      </w:pPr>
    </w:p>
    <w:p w14:paraId="7A7EE86E" w14:textId="64CC0324" w:rsidR="0030435D" w:rsidRDefault="003A1E7B" w:rsidP="00C077F6">
      <w:pPr>
        <w:pStyle w:val="NoSpacing"/>
        <w:rPr>
          <w:b/>
          <w:bCs/>
          <w:sz w:val="20"/>
          <w:szCs w:val="20"/>
        </w:rPr>
      </w:pPr>
      <w:r>
        <w:rPr>
          <w:b/>
          <w:bCs/>
          <w:sz w:val="20"/>
          <w:szCs w:val="20"/>
        </w:rPr>
        <w:t>05</w:t>
      </w:r>
      <w:r w:rsidR="0030435D">
        <w:rPr>
          <w:b/>
          <w:bCs/>
          <w:sz w:val="20"/>
          <w:szCs w:val="20"/>
        </w:rPr>
        <w:t>0521/1</w:t>
      </w:r>
      <w:r>
        <w:rPr>
          <w:b/>
          <w:bCs/>
          <w:sz w:val="20"/>
          <w:szCs w:val="20"/>
        </w:rPr>
        <w:t>3</w:t>
      </w:r>
      <w:r w:rsidR="0030435D">
        <w:rPr>
          <w:b/>
          <w:bCs/>
          <w:sz w:val="20"/>
          <w:szCs w:val="20"/>
        </w:rPr>
        <w:tab/>
        <w:t>AGAR 20/21: Annual Governance Statement to be Approved</w:t>
      </w:r>
    </w:p>
    <w:p w14:paraId="7167DCCD" w14:textId="77777777" w:rsidR="00C077F6" w:rsidRDefault="00C077F6" w:rsidP="00C077F6">
      <w:pPr>
        <w:pStyle w:val="NoSpacing"/>
        <w:rPr>
          <w:b/>
          <w:bCs/>
          <w:sz w:val="20"/>
          <w:szCs w:val="20"/>
        </w:rPr>
      </w:pPr>
    </w:p>
    <w:p w14:paraId="4D17ACA8" w14:textId="43C683DD" w:rsidR="00713571" w:rsidRDefault="003A1E7B" w:rsidP="00C077F6">
      <w:pPr>
        <w:pStyle w:val="NoSpacing"/>
        <w:rPr>
          <w:b/>
          <w:bCs/>
          <w:sz w:val="20"/>
          <w:szCs w:val="20"/>
        </w:rPr>
      </w:pPr>
      <w:r>
        <w:rPr>
          <w:b/>
          <w:bCs/>
          <w:sz w:val="20"/>
          <w:szCs w:val="20"/>
        </w:rPr>
        <w:t>05</w:t>
      </w:r>
      <w:r w:rsidR="00C077F6">
        <w:rPr>
          <w:b/>
          <w:bCs/>
          <w:sz w:val="20"/>
          <w:szCs w:val="20"/>
        </w:rPr>
        <w:t>0521/1</w:t>
      </w:r>
      <w:r>
        <w:rPr>
          <w:b/>
          <w:bCs/>
          <w:sz w:val="20"/>
          <w:szCs w:val="20"/>
        </w:rPr>
        <w:t>4</w:t>
      </w:r>
      <w:r w:rsidR="00C077F6">
        <w:rPr>
          <w:b/>
          <w:bCs/>
          <w:sz w:val="20"/>
          <w:szCs w:val="20"/>
        </w:rPr>
        <w:tab/>
        <w:t xml:space="preserve">AGAR 20/21: </w:t>
      </w:r>
      <w:r w:rsidR="00713571">
        <w:rPr>
          <w:b/>
          <w:bCs/>
          <w:sz w:val="20"/>
          <w:szCs w:val="20"/>
        </w:rPr>
        <w:t>Annual Accounting Statement to be Approved</w:t>
      </w:r>
    </w:p>
    <w:p w14:paraId="21E38F2A" w14:textId="31F7F1E2" w:rsidR="00713571" w:rsidRDefault="00713571" w:rsidP="00C077F6">
      <w:pPr>
        <w:pStyle w:val="NoSpacing"/>
        <w:rPr>
          <w:b/>
          <w:bCs/>
          <w:sz w:val="20"/>
          <w:szCs w:val="20"/>
        </w:rPr>
      </w:pPr>
    </w:p>
    <w:p w14:paraId="10074AB7" w14:textId="0AFBC4E4" w:rsidR="00713571" w:rsidRDefault="003A1E7B" w:rsidP="00C077F6">
      <w:pPr>
        <w:pStyle w:val="NoSpacing"/>
        <w:rPr>
          <w:b/>
          <w:bCs/>
          <w:sz w:val="20"/>
          <w:szCs w:val="20"/>
        </w:rPr>
      </w:pPr>
      <w:r>
        <w:rPr>
          <w:b/>
          <w:bCs/>
          <w:sz w:val="20"/>
          <w:szCs w:val="20"/>
        </w:rPr>
        <w:t>05</w:t>
      </w:r>
      <w:r w:rsidR="00713571">
        <w:rPr>
          <w:b/>
          <w:bCs/>
          <w:sz w:val="20"/>
          <w:szCs w:val="20"/>
        </w:rPr>
        <w:t>0521/1</w:t>
      </w:r>
      <w:r>
        <w:rPr>
          <w:b/>
          <w:bCs/>
          <w:sz w:val="20"/>
          <w:szCs w:val="20"/>
        </w:rPr>
        <w:t>5</w:t>
      </w:r>
      <w:r w:rsidR="00713571">
        <w:rPr>
          <w:b/>
          <w:bCs/>
          <w:sz w:val="20"/>
          <w:szCs w:val="20"/>
        </w:rPr>
        <w:tab/>
        <w:t>To Appoint an Internal Auditor for 2021/22</w:t>
      </w:r>
    </w:p>
    <w:p w14:paraId="56D77462" w14:textId="2298BE60" w:rsidR="00B51A3E" w:rsidRDefault="00B51A3E" w:rsidP="00C077F6">
      <w:pPr>
        <w:pStyle w:val="NoSpacing"/>
        <w:rPr>
          <w:b/>
          <w:bCs/>
          <w:sz w:val="20"/>
          <w:szCs w:val="20"/>
        </w:rPr>
      </w:pPr>
    </w:p>
    <w:p w14:paraId="64BD2636" w14:textId="24B15951" w:rsidR="00B51A3E" w:rsidRDefault="003A1E7B" w:rsidP="00B51A3E">
      <w:pPr>
        <w:pStyle w:val="NoSpacing"/>
        <w:rPr>
          <w:b/>
          <w:bCs/>
          <w:sz w:val="20"/>
          <w:szCs w:val="20"/>
        </w:rPr>
      </w:pPr>
      <w:r>
        <w:rPr>
          <w:b/>
          <w:bCs/>
          <w:sz w:val="20"/>
          <w:szCs w:val="20"/>
        </w:rPr>
        <w:t>05</w:t>
      </w:r>
      <w:r w:rsidR="00B51A3E">
        <w:rPr>
          <w:b/>
          <w:bCs/>
          <w:sz w:val="20"/>
          <w:szCs w:val="20"/>
        </w:rPr>
        <w:t>0521/1</w:t>
      </w:r>
      <w:r>
        <w:rPr>
          <w:b/>
          <w:bCs/>
          <w:sz w:val="20"/>
          <w:szCs w:val="20"/>
        </w:rPr>
        <w:t>6</w:t>
      </w:r>
      <w:r w:rsidR="00B51A3E">
        <w:rPr>
          <w:b/>
          <w:bCs/>
          <w:sz w:val="20"/>
          <w:szCs w:val="20"/>
        </w:rPr>
        <w:tab/>
      </w:r>
      <w:bookmarkStart w:id="1" w:name="_Hlk67925735"/>
      <w:r w:rsidR="00B51A3E" w:rsidRPr="000D200D">
        <w:rPr>
          <w:b/>
          <w:bCs/>
          <w:sz w:val="20"/>
          <w:szCs w:val="20"/>
        </w:rPr>
        <w:t>To Accept a Report from County and District Councillors</w:t>
      </w:r>
      <w:bookmarkEnd w:id="1"/>
    </w:p>
    <w:p w14:paraId="52611C3F" w14:textId="77777777" w:rsidR="00E167CD" w:rsidRPr="003B14F2" w:rsidRDefault="00E167CD" w:rsidP="00B51A3E">
      <w:pPr>
        <w:pStyle w:val="NoSpacing"/>
        <w:rPr>
          <w:sz w:val="16"/>
          <w:szCs w:val="16"/>
        </w:rPr>
      </w:pPr>
    </w:p>
    <w:p w14:paraId="32A21E98" w14:textId="2573CE57" w:rsidR="0077668F" w:rsidRPr="00DE5C39" w:rsidRDefault="003A1E7B" w:rsidP="00E167CD">
      <w:pPr>
        <w:pStyle w:val="NoSpacing"/>
        <w:rPr>
          <w:b/>
          <w:bCs/>
          <w:sz w:val="20"/>
          <w:szCs w:val="20"/>
        </w:rPr>
      </w:pPr>
      <w:r>
        <w:rPr>
          <w:b/>
          <w:bCs/>
          <w:sz w:val="20"/>
          <w:szCs w:val="20"/>
        </w:rPr>
        <w:t>05</w:t>
      </w:r>
      <w:r w:rsidR="00B51A3E">
        <w:rPr>
          <w:b/>
          <w:bCs/>
          <w:sz w:val="20"/>
          <w:szCs w:val="20"/>
        </w:rPr>
        <w:t>0521/1</w:t>
      </w:r>
      <w:r>
        <w:rPr>
          <w:b/>
          <w:bCs/>
          <w:sz w:val="20"/>
          <w:szCs w:val="20"/>
        </w:rPr>
        <w:t>7</w:t>
      </w:r>
      <w:r w:rsidR="00E167CD">
        <w:rPr>
          <w:b/>
          <w:bCs/>
          <w:sz w:val="20"/>
          <w:szCs w:val="20"/>
        </w:rPr>
        <w:tab/>
      </w:r>
      <w:r w:rsidR="0077668F" w:rsidRPr="00DE5C39">
        <w:rPr>
          <w:b/>
          <w:bCs/>
          <w:sz w:val="20"/>
          <w:szCs w:val="20"/>
        </w:rPr>
        <w:t>To Agree to hold a Public Forum</w:t>
      </w:r>
    </w:p>
    <w:p w14:paraId="7657181B" w14:textId="008101D7"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62694830" w14:textId="7C0340C3" w:rsidR="00B379A4" w:rsidRDefault="00B379A4" w:rsidP="00E167CD">
      <w:pPr>
        <w:pStyle w:val="NoSpacing"/>
        <w:rPr>
          <w:b/>
          <w:bCs/>
          <w:sz w:val="20"/>
          <w:szCs w:val="20"/>
        </w:rPr>
      </w:pPr>
    </w:p>
    <w:p w14:paraId="6296FEDD" w14:textId="7EDA1682" w:rsidR="00B379A4" w:rsidRPr="005B1839" w:rsidRDefault="003A1E7B" w:rsidP="00B379A4">
      <w:pPr>
        <w:pStyle w:val="ListParagraph"/>
        <w:ind w:left="0"/>
        <w:rPr>
          <w:b/>
          <w:bCs/>
          <w:sz w:val="20"/>
          <w:szCs w:val="20"/>
        </w:rPr>
      </w:pPr>
      <w:r>
        <w:rPr>
          <w:b/>
          <w:bCs/>
          <w:sz w:val="20"/>
          <w:szCs w:val="20"/>
        </w:rPr>
        <w:t>05</w:t>
      </w:r>
      <w:r w:rsidR="00FF1F49">
        <w:rPr>
          <w:b/>
          <w:bCs/>
          <w:sz w:val="20"/>
          <w:szCs w:val="20"/>
        </w:rPr>
        <w:t>0521</w:t>
      </w:r>
      <w:r w:rsidR="00F05D5C" w:rsidRPr="005B1839">
        <w:rPr>
          <w:b/>
          <w:bCs/>
          <w:sz w:val="20"/>
          <w:szCs w:val="20"/>
        </w:rPr>
        <w:t>/</w:t>
      </w:r>
      <w:r>
        <w:rPr>
          <w:b/>
          <w:bCs/>
          <w:sz w:val="20"/>
          <w:szCs w:val="20"/>
        </w:rPr>
        <w:t>18</w:t>
      </w:r>
      <w:r w:rsidR="00B379A4" w:rsidRPr="005B1839">
        <w:rPr>
          <w:b/>
          <w:bCs/>
          <w:sz w:val="20"/>
          <w:szCs w:val="20"/>
        </w:rPr>
        <w:tab/>
        <w:t>Matters for discussion/correspondence received</w:t>
      </w:r>
    </w:p>
    <w:p w14:paraId="318884B8" w14:textId="4E775E92" w:rsidR="00B379A4" w:rsidRPr="005B1839" w:rsidRDefault="00B379A4" w:rsidP="0073006B">
      <w:pPr>
        <w:pStyle w:val="ListParagraph"/>
        <w:ind w:left="2160"/>
        <w:rPr>
          <w:sz w:val="20"/>
          <w:szCs w:val="20"/>
        </w:rPr>
      </w:pPr>
    </w:p>
    <w:p w14:paraId="3E1FEEF1" w14:textId="77777777" w:rsidR="001267A4" w:rsidRPr="001267A4" w:rsidRDefault="00D508C7" w:rsidP="00FB5689">
      <w:pPr>
        <w:pStyle w:val="ListParagraph"/>
        <w:numPr>
          <w:ilvl w:val="0"/>
          <w:numId w:val="5"/>
        </w:numPr>
        <w:rPr>
          <w:rFonts w:cstheme="minorHAnsi"/>
          <w:sz w:val="20"/>
          <w:szCs w:val="20"/>
        </w:rPr>
      </w:pPr>
      <w:r w:rsidRPr="00FF1F49">
        <w:rPr>
          <w:sz w:val="20"/>
          <w:szCs w:val="20"/>
        </w:rPr>
        <w:t xml:space="preserve">Update - </w:t>
      </w:r>
      <w:r w:rsidR="00FB5689" w:rsidRPr="00FF1F49">
        <w:rPr>
          <w:sz w:val="20"/>
          <w:szCs w:val="20"/>
        </w:rPr>
        <w:t xml:space="preserve">A14 Legacy Fund Application 2020/21 </w:t>
      </w:r>
    </w:p>
    <w:p w14:paraId="216317F0" w14:textId="5A804C94" w:rsidR="00FB5689" w:rsidRPr="00E775A0" w:rsidRDefault="001267A4" w:rsidP="00FB5689">
      <w:pPr>
        <w:pStyle w:val="ListParagraph"/>
        <w:numPr>
          <w:ilvl w:val="0"/>
          <w:numId w:val="5"/>
        </w:numPr>
        <w:rPr>
          <w:rFonts w:cstheme="minorHAnsi"/>
          <w:sz w:val="20"/>
          <w:szCs w:val="20"/>
        </w:rPr>
      </w:pPr>
      <w:r>
        <w:rPr>
          <w:sz w:val="20"/>
          <w:szCs w:val="20"/>
        </w:rPr>
        <w:t xml:space="preserve">Update - </w:t>
      </w:r>
      <w:r w:rsidR="00FB5689" w:rsidRPr="00FF1F49">
        <w:rPr>
          <w:sz w:val="20"/>
          <w:szCs w:val="20"/>
        </w:rPr>
        <w:t xml:space="preserve">LHI </w:t>
      </w:r>
      <w:r>
        <w:rPr>
          <w:sz w:val="20"/>
          <w:szCs w:val="20"/>
        </w:rPr>
        <w:t xml:space="preserve">Bid </w:t>
      </w:r>
      <w:r w:rsidR="00FB5689" w:rsidRPr="00FF1F49">
        <w:rPr>
          <w:sz w:val="20"/>
          <w:szCs w:val="20"/>
        </w:rPr>
        <w:t xml:space="preserve">2020/21 </w:t>
      </w:r>
    </w:p>
    <w:p w14:paraId="0706B67E" w14:textId="594DABB8" w:rsidR="00E775A0" w:rsidRPr="00FF1F49" w:rsidRDefault="00E775A0" w:rsidP="00FB5689">
      <w:pPr>
        <w:pStyle w:val="ListParagraph"/>
        <w:numPr>
          <w:ilvl w:val="0"/>
          <w:numId w:val="5"/>
        </w:numPr>
        <w:rPr>
          <w:rFonts w:cstheme="minorHAnsi"/>
          <w:sz w:val="20"/>
          <w:szCs w:val="20"/>
        </w:rPr>
      </w:pPr>
      <w:r>
        <w:rPr>
          <w:sz w:val="20"/>
          <w:szCs w:val="20"/>
        </w:rPr>
        <w:t>Parish Council Insurance Renewal</w:t>
      </w:r>
    </w:p>
    <w:p w14:paraId="37E449E8" w14:textId="77777777" w:rsidR="00DB5FF7" w:rsidRPr="00DB5FF7" w:rsidRDefault="00D663C6" w:rsidP="00751B26">
      <w:pPr>
        <w:pStyle w:val="ListParagraph"/>
        <w:numPr>
          <w:ilvl w:val="0"/>
          <w:numId w:val="5"/>
        </w:numPr>
        <w:rPr>
          <w:rFonts w:cstheme="minorHAnsi"/>
          <w:sz w:val="20"/>
          <w:szCs w:val="20"/>
        </w:rPr>
      </w:pPr>
      <w:r w:rsidRPr="00FF1F49">
        <w:rPr>
          <w:sz w:val="20"/>
          <w:szCs w:val="20"/>
        </w:rPr>
        <w:t>Playground</w:t>
      </w:r>
      <w:r w:rsidR="00B50323" w:rsidRPr="00FF1F49">
        <w:rPr>
          <w:sz w:val="20"/>
          <w:szCs w:val="20"/>
        </w:rPr>
        <w:t xml:space="preserve"> - Update </w:t>
      </w:r>
      <w:r w:rsidR="00DB5FF7">
        <w:rPr>
          <w:sz w:val="20"/>
          <w:szCs w:val="20"/>
        </w:rPr>
        <w:t>and action on the spring</w:t>
      </w:r>
    </w:p>
    <w:p w14:paraId="2DE38698" w14:textId="375A0931" w:rsidR="00D663C6" w:rsidRPr="00B44491" w:rsidRDefault="00DB5FF7" w:rsidP="00751B26">
      <w:pPr>
        <w:pStyle w:val="ListParagraph"/>
        <w:numPr>
          <w:ilvl w:val="0"/>
          <w:numId w:val="5"/>
        </w:numPr>
        <w:rPr>
          <w:rFonts w:cstheme="minorHAnsi"/>
          <w:sz w:val="20"/>
          <w:szCs w:val="20"/>
        </w:rPr>
      </w:pPr>
      <w:r>
        <w:rPr>
          <w:sz w:val="20"/>
          <w:szCs w:val="20"/>
        </w:rPr>
        <w:t>Playground – lease renewal</w:t>
      </w:r>
      <w:r w:rsidR="00B50323" w:rsidRPr="00FF1F49">
        <w:rPr>
          <w:sz w:val="20"/>
          <w:szCs w:val="20"/>
        </w:rPr>
        <w:t xml:space="preserve"> </w:t>
      </w:r>
    </w:p>
    <w:p w14:paraId="141F6CFA" w14:textId="37BD9498" w:rsidR="00B44491" w:rsidRPr="00B44491" w:rsidRDefault="00B44491" w:rsidP="00751B26">
      <w:pPr>
        <w:pStyle w:val="ListParagraph"/>
        <w:numPr>
          <w:ilvl w:val="0"/>
          <w:numId w:val="5"/>
        </w:numPr>
        <w:rPr>
          <w:rFonts w:cstheme="minorHAnsi"/>
          <w:color w:val="000000" w:themeColor="text1"/>
          <w:sz w:val="20"/>
          <w:szCs w:val="20"/>
        </w:rPr>
      </w:pPr>
      <w:r w:rsidRPr="00B44491">
        <w:rPr>
          <w:rFonts w:cstheme="minorHAnsi"/>
          <w:color w:val="000000" w:themeColor="text1"/>
          <w:sz w:val="20"/>
          <w:szCs w:val="20"/>
          <w:shd w:val="clear" w:color="auto" w:fill="F7F7F7"/>
        </w:rPr>
        <w:t>East West Rail Consultation (Dry Drayton route) – to agree a response and to assign Cllrs to join working party with other Parishes</w:t>
      </w:r>
    </w:p>
    <w:p w14:paraId="13D3F0F3" w14:textId="0855C782" w:rsidR="001302DD" w:rsidRPr="00FF1F49" w:rsidRDefault="001302DD" w:rsidP="00751B26">
      <w:pPr>
        <w:pStyle w:val="ListParagraph"/>
        <w:numPr>
          <w:ilvl w:val="0"/>
          <w:numId w:val="5"/>
        </w:numPr>
        <w:rPr>
          <w:rFonts w:cstheme="minorHAnsi"/>
          <w:sz w:val="20"/>
          <w:szCs w:val="20"/>
        </w:rPr>
      </w:pPr>
      <w:r>
        <w:rPr>
          <w:sz w:val="20"/>
          <w:szCs w:val="20"/>
        </w:rPr>
        <w:t>Tree in Playground – fallen branches</w:t>
      </w:r>
      <w:r w:rsidR="003A1E7B">
        <w:rPr>
          <w:sz w:val="20"/>
          <w:szCs w:val="20"/>
        </w:rPr>
        <w:t xml:space="preserve"> to note action taken</w:t>
      </w:r>
    </w:p>
    <w:p w14:paraId="1111AC0A" w14:textId="3ADC05BB" w:rsidR="00FC2C83" w:rsidRPr="007F13D7" w:rsidRDefault="00FC2C83" w:rsidP="00FB5689">
      <w:pPr>
        <w:pStyle w:val="ListParagraph"/>
        <w:numPr>
          <w:ilvl w:val="0"/>
          <w:numId w:val="5"/>
        </w:numPr>
        <w:rPr>
          <w:rFonts w:cstheme="minorHAnsi"/>
          <w:sz w:val="20"/>
          <w:szCs w:val="20"/>
        </w:rPr>
      </w:pPr>
      <w:r>
        <w:rPr>
          <w:rFonts w:cstheme="minorHAnsi"/>
          <w:color w:val="000000"/>
          <w:sz w:val="20"/>
          <w:szCs w:val="20"/>
          <w:shd w:val="clear" w:color="auto" w:fill="FFFFFF"/>
        </w:rPr>
        <w:t xml:space="preserve">To </w:t>
      </w:r>
      <w:r w:rsidR="00323736">
        <w:rPr>
          <w:rFonts w:cstheme="minorHAnsi"/>
          <w:color w:val="000000"/>
          <w:sz w:val="20"/>
          <w:szCs w:val="20"/>
          <w:shd w:val="clear" w:color="auto" w:fill="FFFFFF"/>
        </w:rPr>
        <w:t>discuss</w:t>
      </w:r>
      <w:r w:rsidR="003A1E7B">
        <w:rPr>
          <w:rFonts w:cstheme="minorHAnsi"/>
          <w:color w:val="000000"/>
          <w:sz w:val="20"/>
          <w:szCs w:val="20"/>
          <w:shd w:val="clear" w:color="auto" w:fill="FFFFFF"/>
        </w:rPr>
        <w:t xml:space="preserve"> play</w:t>
      </w:r>
      <w:r w:rsidR="00DB5FF7">
        <w:rPr>
          <w:rFonts w:cstheme="minorHAnsi"/>
          <w:color w:val="000000"/>
          <w:sz w:val="20"/>
          <w:szCs w:val="20"/>
          <w:shd w:val="clear" w:color="auto" w:fill="FFFFFF"/>
        </w:rPr>
        <w:t xml:space="preserve"> area</w:t>
      </w:r>
      <w:r w:rsidR="003A1E7B">
        <w:rPr>
          <w:rFonts w:cstheme="minorHAnsi"/>
          <w:color w:val="000000"/>
          <w:sz w:val="20"/>
          <w:szCs w:val="20"/>
          <w:shd w:val="clear" w:color="auto" w:fill="FFFFFF"/>
        </w:rPr>
        <w:t xml:space="preserve"> inspection</w:t>
      </w:r>
      <w:r w:rsidR="00DB5FF7">
        <w:rPr>
          <w:rFonts w:cstheme="minorHAnsi"/>
          <w:color w:val="000000"/>
          <w:sz w:val="20"/>
          <w:szCs w:val="20"/>
          <w:shd w:val="clear" w:color="auto" w:fill="FFFFFF"/>
        </w:rPr>
        <w:t xml:space="preserve"> report and actions required</w:t>
      </w:r>
      <w:r w:rsidR="003A1E7B">
        <w:rPr>
          <w:rFonts w:cstheme="minorHAnsi"/>
          <w:color w:val="000000"/>
          <w:sz w:val="20"/>
          <w:szCs w:val="20"/>
          <w:shd w:val="clear" w:color="auto" w:fill="FFFFFF"/>
        </w:rPr>
        <w:t xml:space="preserve"> </w:t>
      </w:r>
    </w:p>
    <w:p w14:paraId="3C85D289" w14:textId="0A61BE94" w:rsidR="005B1839" w:rsidRPr="003A1E7B" w:rsidRDefault="004E0B6E" w:rsidP="003A1E7B">
      <w:pPr>
        <w:pStyle w:val="ListParagraph"/>
        <w:numPr>
          <w:ilvl w:val="0"/>
          <w:numId w:val="5"/>
        </w:numPr>
        <w:rPr>
          <w:rFonts w:cstheme="minorHAnsi"/>
          <w:sz w:val="20"/>
          <w:szCs w:val="20"/>
        </w:rPr>
      </w:pPr>
      <w:r>
        <w:rPr>
          <w:rFonts w:cstheme="minorHAnsi"/>
          <w:sz w:val="20"/>
          <w:szCs w:val="20"/>
          <w:shd w:val="clear" w:color="auto" w:fill="F7F7F7"/>
        </w:rPr>
        <w:t xml:space="preserve">To adopt delegation scheme Appendix 1 </w:t>
      </w:r>
    </w:p>
    <w:p w14:paraId="62D8F0FB" w14:textId="77777777" w:rsidR="003A1E7B" w:rsidRPr="003A1E7B" w:rsidRDefault="003A1E7B" w:rsidP="003A1E7B">
      <w:pPr>
        <w:pStyle w:val="ListParagraph"/>
        <w:ind w:left="2160"/>
        <w:rPr>
          <w:rFonts w:cstheme="minorHAnsi"/>
          <w:sz w:val="20"/>
          <w:szCs w:val="20"/>
        </w:rPr>
      </w:pPr>
    </w:p>
    <w:p w14:paraId="589B096B" w14:textId="0BBA68A7" w:rsidR="0077668F" w:rsidRPr="00FF1F49" w:rsidRDefault="003A1E7B" w:rsidP="00E167CD">
      <w:pPr>
        <w:pStyle w:val="ListParagraph"/>
        <w:ind w:left="0"/>
        <w:rPr>
          <w:b/>
          <w:bCs/>
          <w:sz w:val="20"/>
          <w:szCs w:val="20"/>
        </w:rPr>
      </w:pPr>
      <w:r>
        <w:rPr>
          <w:b/>
          <w:bCs/>
          <w:sz w:val="20"/>
          <w:szCs w:val="20"/>
        </w:rPr>
        <w:t>05</w:t>
      </w:r>
      <w:r w:rsidR="00FF1F49">
        <w:rPr>
          <w:b/>
          <w:bCs/>
          <w:sz w:val="20"/>
          <w:szCs w:val="20"/>
        </w:rPr>
        <w:t>0521</w:t>
      </w:r>
      <w:r w:rsidR="00F05D5C" w:rsidRPr="00FF1F49">
        <w:rPr>
          <w:b/>
          <w:bCs/>
          <w:sz w:val="20"/>
          <w:szCs w:val="20"/>
        </w:rPr>
        <w:t>/</w:t>
      </w:r>
      <w:r>
        <w:rPr>
          <w:b/>
          <w:bCs/>
          <w:sz w:val="20"/>
          <w:szCs w:val="20"/>
        </w:rPr>
        <w:t>19</w:t>
      </w:r>
      <w:r w:rsidR="00E167CD" w:rsidRPr="00FF1F49">
        <w:rPr>
          <w:b/>
          <w:bCs/>
          <w:sz w:val="20"/>
          <w:szCs w:val="20"/>
        </w:rPr>
        <w:tab/>
      </w:r>
      <w:r w:rsidR="0077668F" w:rsidRPr="00FF1F49">
        <w:rPr>
          <w:b/>
          <w:bCs/>
          <w:sz w:val="20"/>
          <w:szCs w:val="20"/>
        </w:rPr>
        <w:t>To Discuss Planning Matters</w:t>
      </w:r>
    </w:p>
    <w:p w14:paraId="60532534" w14:textId="57758E9F" w:rsidR="00583B5C" w:rsidRPr="00FF1F49" w:rsidRDefault="0077668F" w:rsidP="00B379A4">
      <w:pPr>
        <w:pStyle w:val="ListParagraph"/>
        <w:ind w:firstLine="720"/>
        <w:rPr>
          <w:sz w:val="20"/>
          <w:szCs w:val="20"/>
        </w:rPr>
      </w:pPr>
      <w:r w:rsidRPr="00FF1F49">
        <w:rPr>
          <w:sz w:val="20"/>
          <w:szCs w:val="20"/>
        </w:rPr>
        <w:t>Remote decisions on planning applications were made via email and voting records retained.</w:t>
      </w:r>
    </w:p>
    <w:p w14:paraId="53ED4E64" w14:textId="0308D001" w:rsidR="009215F6" w:rsidRPr="00FF1F49" w:rsidRDefault="009215F6" w:rsidP="00B379A4">
      <w:pPr>
        <w:pStyle w:val="ListParagraph"/>
        <w:ind w:firstLine="720"/>
        <w:rPr>
          <w:b/>
          <w:bCs/>
          <w:sz w:val="20"/>
          <w:szCs w:val="20"/>
        </w:rPr>
      </w:pPr>
      <w:r w:rsidRPr="00FF1F49">
        <w:rPr>
          <w:b/>
          <w:bCs/>
          <w:sz w:val="20"/>
          <w:szCs w:val="20"/>
        </w:rPr>
        <w:t>New Applications</w:t>
      </w:r>
    </w:p>
    <w:p w14:paraId="2A254A6E" w14:textId="233AFA12" w:rsidR="00AF2940" w:rsidRPr="00FF1F49" w:rsidRDefault="00FF1F49" w:rsidP="00B379A4">
      <w:pPr>
        <w:pStyle w:val="ListParagraph"/>
        <w:ind w:firstLine="720"/>
        <w:rPr>
          <w:b/>
          <w:bCs/>
          <w:sz w:val="20"/>
          <w:szCs w:val="20"/>
        </w:rPr>
      </w:pPr>
      <w:r w:rsidRPr="00FF1F49">
        <w:rPr>
          <w:b/>
          <w:bCs/>
          <w:sz w:val="20"/>
          <w:szCs w:val="20"/>
        </w:rPr>
        <w:t>21/0334/TTCA Madingley Hall, Church Lane, Madingley</w:t>
      </w:r>
    </w:p>
    <w:p w14:paraId="2898431B" w14:textId="3FA7901A" w:rsidR="00FF1F49" w:rsidRDefault="00FF1F49" w:rsidP="00FF1F49">
      <w:pPr>
        <w:pStyle w:val="ListParagraph"/>
        <w:ind w:left="1440"/>
        <w:rPr>
          <w:sz w:val="20"/>
          <w:szCs w:val="20"/>
        </w:rPr>
      </w:pPr>
      <w:r w:rsidRPr="00FF1F49">
        <w:rPr>
          <w:sz w:val="20"/>
          <w:szCs w:val="20"/>
        </w:rPr>
        <w:t xml:space="preserve">To fell/remove trees identified as causing structural defect to a Grade 2 listed garden wall.  English Heritage listing; </w:t>
      </w:r>
      <w:r>
        <w:rPr>
          <w:sz w:val="20"/>
          <w:szCs w:val="20"/>
        </w:rPr>
        <w:t xml:space="preserve">2 x acer pseudoplatanus T1797&amp;180, 1 x Betula </w:t>
      </w:r>
      <w:proofErr w:type="spellStart"/>
      <w:r>
        <w:rPr>
          <w:sz w:val="20"/>
          <w:szCs w:val="20"/>
        </w:rPr>
        <w:t>pebdula</w:t>
      </w:r>
      <w:proofErr w:type="spellEnd"/>
      <w:r>
        <w:rPr>
          <w:sz w:val="20"/>
          <w:szCs w:val="20"/>
        </w:rPr>
        <w:t xml:space="preserve"> T184, 1 x Fraxinus excelsior T164 and 1 x </w:t>
      </w:r>
      <w:proofErr w:type="spellStart"/>
      <w:r>
        <w:rPr>
          <w:sz w:val="20"/>
          <w:szCs w:val="20"/>
        </w:rPr>
        <w:t>quercus</w:t>
      </w:r>
      <w:proofErr w:type="spellEnd"/>
      <w:r>
        <w:rPr>
          <w:sz w:val="20"/>
          <w:szCs w:val="20"/>
        </w:rPr>
        <w:t xml:space="preserve"> </w:t>
      </w:r>
      <w:proofErr w:type="spellStart"/>
      <w:r>
        <w:rPr>
          <w:sz w:val="20"/>
          <w:szCs w:val="20"/>
        </w:rPr>
        <w:t>robur</w:t>
      </w:r>
      <w:proofErr w:type="spellEnd"/>
      <w:r>
        <w:rPr>
          <w:sz w:val="20"/>
          <w:szCs w:val="20"/>
        </w:rPr>
        <w:t xml:space="preserve"> T185</w:t>
      </w:r>
      <w:r w:rsidR="007F13D7">
        <w:rPr>
          <w:sz w:val="20"/>
          <w:szCs w:val="20"/>
        </w:rPr>
        <w:t xml:space="preserve"> – Replied under delegated powers No Comment</w:t>
      </w:r>
    </w:p>
    <w:p w14:paraId="1A5008EB" w14:textId="24EB4B66" w:rsidR="007F13D7" w:rsidRPr="007F13D7" w:rsidRDefault="007F13D7" w:rsidP="00FF1F49">
      <w:pPr>
        <w:pStyle w:val="ListParagraph"/>
        <w:ind w:left="1440"/>
        <w:rPr>
          <w:b/>
          <w:bCs/>
          <w:sz w:val="20"/>
          <w:szCs w:val="20"/>
        </w:rPr>
      </w:pPr>
      <w:r w:rsidRPr="007F13D7">
        <w:rPr>
          <w:b/>
          <w:bCs/>
          <w:sz w:val="20"/>
          <w:szCs w:val="20"/>
        </w:rPr>
        <w:t>21/00827/HFUL New Farm, Dry Drayton Road, Madingley</w:t>
      </w:r>
    </w:p>
    <w:p w14:paraId="71B8439F" w14:textId="70D4F1D7" w:rsidR="007F13D7" w:rsidRDefault="007F13D7" w:rsidP="00FF1F49">
      <w:pPr>
        <w:pStyle w:val="ListParagraph"/>
        <w:ind w:left="1440"/>
        <w:rPr>
          <w:sz w:val="20"/>
          <w:szCs w:val="20"/>
        </w:rPr>
      </w:pPr>
      <w:r>
        <w:rPr>
          <w:sz w:val="20"/>
          <w:szCs w:val="20"/>
        </w:rPr>
        <w:t>Replacement outbuilding</w:t>
      </w:r>
      <w:r w:rsidR="00396BF2">
        <w:rPr>
          <w:sz w:val="20"/>
          <w:szCs w:val="20"/>
        </w:rPr>
        <w:t xml:space="preserve"> – No comment response sent 14.04.2021 under delegated powers </w:t>
      </w:r>
    </w:p>
    <w:p w14:paraId="7FA43F86" w14:textId="77777777" w:rsidR="00396BF2" w:rsidRPr="00396BF2" w:rsidRDefault="00396BF2" w:rsidP="00396BF2">
      <w:pPr>
        <w:pStyle w:val="ListParagraph"/>
        <w:ind w:left="1440"/>
        <w:rPr>
          <w:b/>
          <w:bCs/>
          <w:sz w:val="20"/>
          <w:szCs w:val="20"/>
        </w:rPr>
      </w:pPr>
      <w:r w:rsidRPr="00396BF2">
        <w:rPr>
          <w:b/>
          <w:bCs/>
          <w:sz w:val="20"/>
          <w:szCs w:val="20"/>
        </w:rPr>
        <w:t>21/01460/S74</w:t>
      </w:r>
      <w:proofErr w:type="gramStart"/>
      <w:r w:rsidRPr="00396BF2">
        <w:rPr>
          <w:b/>
          <w:bCs/>
          <w:sz w:val="20"/>
          <w:szCs w:val="20"/>
        </w:rPr>
        <w:t>B :</w:t>
      </w:r>
      <w:proofErr w:type="gramEnd"/>
      <w:r w:rsidRPr="00396BF2">
        <w:rPr>
          <w:b/>
          <w:bCs/>
          <w:sz w:val="20"/>
          <w:szCs w:val="20"/>
        </w:rPr>
        <w:t xml:space="preserve"> Land To The West Of JJ Thomson Avenue And To The North Of University Residences West Cambridge Site Madingley Road Cambridge</w:t>
      </w:r>
    </w:p>
    <w:p w14:paraId="1651A0F7" w14:textId="7FD60488" w:rsidR="00396BF2" w:rsidRPr="00396BF2" w:rsidRDefault="00396BF2" w:rsidP="00396BF2">
      <w:pPr>
        <w:pStyle w:val="ListParagraph"/>
        <w:ind w:left="1440"/>
        <w:rPr>
          <w:sz w:val="20"/>
          <w:szCs w:val="20"/>
        </w:rPr>
      </w:pPr>
      <w:r>
        <w:t xml:space="preserve">S74B to vary condition 6 of permission 17/1896/FUL (criterion c) of the Demolition and Construction Environment Plan to allow an additional hour in the morning Monday to Friday to allow start at 0700 hours, allow operatives to arrive on site before 0700 to aid social distancing and provide start at 0700 hours, an additional two hours in the evening Monday to Friday from 1800 hours to 2000 hours, an additional six hours from 1300 hours to 1900 hours on Saturday for a temporary period from 01.04.2021 to 30.09.2021 Site address: Land To The West Of JJ Thomson Avenue And To The North Of University Residences West Cambridge Site Madingley Road Cambridge </w:t>
      </w:r>
      <w:r w:rsidR="00FA037D">
        <w:t>–</w:t>
      </w:r>
      <w:r>
        <w:t xml:space="preserve"> </w:t>
      </w:r>
      <w:r w:rsidR="00FA037D">
        <w:t>No Comment</w:t>
      </w:r>
    </w:p>
    <w:p w14:paraId="056F2690" w14:textId="1D13DD70" w:rsidR="00396BF2" w:rsidRPr="00396BF2" w:rsidRDefault="00396BF2" w:rsidP="00396BF2">
      <w:pPr>
        <w:pStyle w:val="ListParagraph"/>
        <w:ind w:left="1440"/>
        <w:rPr>
          <w:b/>
          <w:bCs/>
          <w:sz w:val="20"/>
          <w:szCs w:val="20"/>
        </w:rPr>
      </w:pPr>
      <w:r w:rsidRPr="00396BF2">
        <w:rPr>
          <w:b/>
          <w:bCs/>
        </w:rPr>
        <w:t>21/01459/S74B</w:t>
      </w:r>
      <w:r>
        <w:t xml:space="preserve"> </w:t>
      </w:r>
      <w:r w:rsidRPr="00396BF2">
        <w:rPr>
          <w:b/>
          <w:bCs/>
          <w:sz w:val="20"/>
          <w:szCs w:val="20"/>
        </w:rPr>
        <w:t xml:space="preserve">Land </w:t>
      </w:r>
      <w:proofErr w:type="gramStart"/>
      <w:r w:rsidRPr="00396BF2">
        <w:rPr>
          <w:b/>
          <w:bCs/>
          <w:sz w:val="20"/>
          <w:szCs w:val="20"/>
        </w:rPr>
        <w:t>To</w:t>
      </w:r>
      <w:proofErr w:type="gramEnd"/>
      <w:r w:rsidRPr="00396BF2">
        <w:rPr>
          <w:b/>
          <w:bCs/>
          <w:sz w:val="20"/>
          <w:szCs w:val="20"/>
        </w:rPr>
        <w:t xml:space="preserve"> The West Of JJ Thomson Avenue And To The North Of University Residences West Cambridge Site Madingley Road Cambridge</w:t>
      </w:r>
    </w:p>
    <w:p w14:paraId="0AD78C24" w14:textId="1035AF1C" w:rsidR="00396BF2" w:rsidRDefault="00396BF2" w:rsidP="00FF1F49">
      <w:pPr>
        <w:pStyle w:val="ListParagraph"/>
        <w:ind w:left="1440"/>
      </w:pPr>
      <w:r>
        <w:t xml:space="preserve">S74B to vary condition 3 of permission 17/1799/FUL (Demolition and Construction Environment Plan) to change the construction hours to allow an additional hour in the morning Monday to Friday to allow start at 0700 hours, allow operatives to arrive on site before 0700 to aid social distancing and provide start at 0700 hours, an additional two hours in the evening Monday to Friday from 1800 hours to 2000 hours, an additional six hours from 1300 hours to 1900 hours on Saturday for a temporary period from 01.04.2021 to 30.09.2021  - </w:t>
      </w:r>
      <w:r w:rsidR="00FA037D">
        <w:t>No Comment</w:t>
      </w:r>
    </w:p>
    <w:p w14:paraId="74481A71" w14:textId="77777777" w:rsidR="00396BF2" w:rsidRPr="00396BF2" w:rsidRDefault="00396BF2" w:rsidP="00FF1F49">
      <w:pPr>
        <w:pStyle w:val="ListParagraph"/>
        <w:ind w:left="1440"/>
        <w:rPr>
          <w:b/>
          <w:bCs/>
        </w:rPr>
      </w:pPr>
      <w:r w:rsidRPr="00396BF2">
        <w:rPr>
          <w:b/>
          <w:bCs/>
        </w:rPr>
        <w:t xml:space="preserve">21/0479/TTCA Madingley Hall Church Lane Madingley CB23 8AQ </w:t>
      </w:r>
    </w:p>
    <w:p w14:paraId="79901849" w14:textId="6BC7A9EE" w:rsidR="00396BF2" w:rsidRDefault="00396BF2" w:rsidP="00FF1F49">
      <w:pPr>
        <w:pStyle w:val="ListParagraph"/>
        <w:ind w:left="1440"/>
      </w:pPr>
      <w:r>
        <w:lastRenderedPageBreak/>
        <w:t xml:space="preserve">This application covers works to 23 trees within the Madingley Village Conservation Area </w:t>
      </w:r>
      <w:r w:rsidR="001267A4">
        <w:t>–</w:t>
      </w:r>
      <w:r>
        <w:t xml:space="preserve"> </w:t>
      </w:r>
      <w:r w:rsidR="00FA037D">
        <w:t>No comment</w:t>
      </w:r>
      <w:r w:rsidR="00735AFF">
        <w:t xml:space="preserve"> reply </w:t>
      </w:r>
    </w:p>
    <w:p w14:paraId="1A981187" w14:textId="6B3E4E59" w:rsidR="001267A4" w:rsidRPr="001267A4" w:rsidRDefault="001267A4" w:rsidP="00FF1F49">
      <w:pPr>
        <w:pStyle w:val="ListParagraph"/>
        <w:ind w:left="1440"/>
        <w:rPr>
          <w:b/>
          <w:bCs/>
        </w:rPr>
      </w:pPr>
      <w:r w:rsidRPr="001267A4">
        <w:rPr>
          <w:b/>
          <w:bCs/>
        </w:rPr>
        <w:t>21/0139/HFUL Belvoir Cottage, The Avenue, Madingley</w:t>
      </w:r>
    </w:p>
    <w:p w14:paraId="50509ADA" w14:textId="6EBF4205" w:rsidR="001267A4" w:rsidRDefault="001267A4" w:rsidP="00FF1F49">
      <w:pPr>
        <w:pStyle w:val="ListParagraph"/>
        <w:ind w:left="1440"/>
        <w:rPr>
          <w:sz w:val="20"/>
          <w:szCs w:val="20"/>
        </w:rPr>
      </w:pPr>
      <w:r>
        <w:t>Construction of a home office in the rear garden</w:t>
      </w:r>
      <w:r w:rsidR="00FA037D">
        <w:t xml:space="preserve"> </w:t>
      </w:r>
    </w:p>
    <w:p w14:paraId="37BE75B4" w14:textId="77777777" w:rsidR="00396BF2" w:rsidRPr="00FF1F49" w:rsidRDefault="00396BF2" w:rsidP="00FF1F49">
      <w:pPr>
        <w:pStyle w:val="ListParagraph"/>
        <w:ind w:left="1440"/>
        <w:rPr>
          <w:sz w:val="20"/>
          <w:szCs w:val="20"/>
        </w:rPr>
      </w:pPr>
    </w:p>
    <w:p w14:paraId="47E23D3C" w14:textId="2160CDE8" w:rsidR="00F05D5C" w:rsidRPr="00FF1F49" w:rsidRDefault="0077668F" w:rsidP="009C0AA1">
      <w:pPr>
        <w:pStyle w:val="ListParagraph"/>
        <w:ind w:firstLine="720"/>
        <w:rPr>
          <w:sz w:val="20"/>
          <w:szCs w:val="20"/>
        </w:rPr>
      </w:pPr>
      <w:r w:rsidRPr="00FF1F49">
        <w:rPr>
          <w:b/>
          <w:bCs/>
          <w:sz w:val="20"/>
          <w:szCs w:val="20"/>
        </w:rPr>
        <w:t>Decisions received</w:t>
      </w:r>
    </w:p>
    <w:p w14:paraId="38ED841A" w14:textId="77777777" w:rsidR="009C0AA1" w:rsidRPr="009C0AA1" w:rsidRDefault="009C0AA1" w:rsidP="009C0AA1">
      <w:pPr>
        <w:pStyle w:val="ListParagraph"/>
        <w:ind w:firstLine="720"/>
        <w:rPr>
          <w:sz w:val="20"/>
          <w:szCs w:val="20"/>
        </w:rPr>
      </w:pPr>
    </w:p>
    <w:p w14:paraId="220E5C3E" w14:textId="63E4DB10" w:rsidR="0077668F" w:rsidRPr="00FF1F49" w:rsidRDefault="003A1E7B" w:rsidP="00E167CD">
      <w:pPr>
        <w:pStyle w:val="ListParagraph"/>
        <w:ind w:left="0"/>
        <w:rPr>
          <w:b/>
          <w:bCs/>
          <w:sz w:val="20"/>
          <w:szCs w:val="20"/>
        </w:rPr>
      </w:pPr>
      <w:r>
        <w:rPr>
          <w:b/>
          <w:bCs/>
          <w:sz w:val="20"/>
          <w:szCs w:val="20"/>
        </w:rPr>
        <w:t>05</w:t>
      </w:r>
      <w:r w:rsidR="00FF1F49" w:rsidRPr="00FF1F49">
        <w:rPr>
          <w:b/>
          <w:bCs/>
          <w:sz w:val="20"/>
          <w:szCs w:val="20"/>
        </w:rPr>
        <w:t>0521</w:t>
      </w:r>
      <w:r w:rsidR="00E167CD" w:rsidRPr="00FF1F49">
        <w:rPr>
          <w:b/>
          <w:bCs/>
          <w:sz w:val="20"/>
          <w:szCs w:val="20"/>
        </w:rPr>
        <w:t>/</w:t>
      </w:r>
      <w:r>
        <w:rPr>
          <w:b/>
          <w:bCs/>
          <w:sz w:val="20"/>
          <w:szCs w:val="20"/>
        </w:rPr>
        <w:t>20</w:t>
      </w:r>
      <w:r w:rsidR="00E167CD" w:rsidRPr="00FF1F49">
        <w:rPr>
          <w:b/>
          <w:bCs/>
          <w:sz w:val="20"/>
          <w:szCs w:val="20"/>
        </w:rPr>
        <w:tab/>
      </w:r>
      <w:r w:rsidR="0077668F" w:rsidRPr="00FF1F49">
        <w:rPr>
          <w:b/>
          <w:bCs/>
          <w:sz w:val="20"/>
          <w:szCs w:val="20"/>
        </w:rPr>
        <w:t>Finance and Policy</w:t>
      </w:r>
    </w:p>
    <w:p w14:paraId="1BF56CB3" w14:textId="1AA2112B" w:rsidR="0077668F" w:rsidRPr="00FF1F49" w:rsidRDefault="0077668F" w:rsidP="00E167CD">
      <w:pPr>
        <w:pStyle w:val="ListParagraph"/>
        <w:ind w:left="1440"/>
        <w:rPr>
          <w:b/>
          <w:bCs/>
          <w:sz w:val="20"/>
          <w:szCs w:val="20"/>
        </w:rPr>
      </w:pPr>
      <w:r w:rsidRPr="00FF1F49">
        <w:rPr>
          <w:sz w:val="20"/>
          <w:szCs w:val="20"/>
        </w:rPr>
        <w:t xml:space="preserve">To accept bank reconciliation </w:t>
      </w:r>
      <w:r w:rsidR="00B51A3E" w:rsidRPr="00FF1F49">
        <w:rPr>
          <w:sz w:val="20"/>
          <w:szCs w:val="20"/>
        </w:rPr>
        <w:t>for 31.03.2021 and 30.4.2021</w:t>
      </w:r>
    </w:p>
    <w:p w14:paraId="5879D07B" w14:textId="10AA0233" w:rsidR="00F13121" w:rsidRPr="00FF1F49" w:rsidRDefault="00B379A4" w:rsidP="00E167CD">
      <w:pPr>
        <w:pStyle w:val="ListParagraph"/>
        <w:numPr>
          <w:ilvl w:val="2"/>
          <w:numId w:val="1"/>
        </w:numPr>
        <w:rPr>
          <w:b/>
          <w:bCs/>
          <w:sz w:val="20"/>
          <w:szCs w:val="20"/>
        </w:rPr>
      </w:pPr>
      <w:r w:rsidRPr="00FF1F49">
        <w:rPr>
          <w:sz w:val="20"/>
          <w:szCs w:val="20"/>
        </w:rPr>
        <w:t>Income</w:t>
      </w:r>
      <w:r w:rsidR="00F13121" w:rsidRPr="00FF1F49">
        <w:rPr>
          <w:sz w:val="20"/>
          <w:szCs w:val="20"/>
        </w:rPr>
        <w:t xml:space="preserve"> </w:t>
      </w:r>
      <w:r w:rsidR="0024740D" w:rsidRPr="00FF1F49">
        <w:rPr>
          <w:sz w:val="20"/>
          <w:szCs w:val="20"/>
        </w:rPr>
        <w:t>received</w:t>
      </w:r>
    </w:p>
    <w:p w14:paraId="652309E9" w14:textId="6DD89757" w:rsidR="00E51D86" w:rsidRDefault="005824E0" w:rsidP="00E51D86">
      <w:pPr>
        <w:pStyle w:val="ListParagraph"/>
        <w:ind w:left="2160"/>
        <w:rPr>
          <w:sz w:val="20"/>
          <w:szCs w:val="20"/>
        </w:rPr>
      </w:pPr>
      <w:r>
        <w:rPr>
          <w:sz w:val="20"/>
          <w:szCs w:val="20"/>
        </w:rPr>
        <w:t>The Form Practice Advert Madingley News</w:t>
      </w:r>
      <w:r>
        <w:rPr>
          <w:sz w:val="20"/>
          <w:szCs w:val="20"/>
        </w:rPr>
        <w:tab/>
      </w:r>
      <w:r>
        <w:rPr>
          <w:sz w:val="20"/>
          <w:szCs w:val="20"/>
        </w:rPr>
        <w:tab/>
      </w:r>
      <w:r w:rsidR="00F85535">
        <w:rPr>
          <w:sz w:val="20"/>
          <w:szCs w:val="20"/>
        </w:rPr>
        <w:tab/>
      </w:r>
      <w:r>
        <w:rPr>
          <w:sz w:val="20"/>
          <w:szCs w:val="20"/>
        </w:rPr>
        <w:t>£54.00</w:t>
      </w:r>
    </w:p>
    <w:p w14:paraId="2DDE5836" w14:textId="78D3BBCD" w:rsidR="00F85535" w:rsidRPr="00FF1F49" w:rsidRDefault="00F85535" w:rsidP="00E51D86">
      <w:pPr>
        <w:pStyle w:val="ListParagraph"/>
        <w:ind w:left="2160"/>
        <w:rPr>
          <w:sz w:val="20"/>
          <w:szCs w:val="20"/>
        </w:rPr>
      </w:pPr>
      <w:r>
        <w:rPr>
          <w:sz w:val="20"/>
          <w:szCs w:val="20"/>
        </w:rPr>
        <w:t>Precept 1</w:t>
      </w:r>
      <w:r w:rsidRPr="00F85535">
        <w:rPr>
          <w:sz w:val="20"/>
          <w:szCs w:val="20"/>
          <w:vertAlign w:val="superscript"/>
        </w:rPr>
        <w:t>st</w:t>
      </w:r>
      <w:r>
        <w:rPr>
          <w:sz w:val="20"/>
          <w:szCs w:val="20"/>
        </w:rPr>
        <w:t xml:space="preserve"> payment</w:t>
      </w:r>
      <w:r>
        <w:rPr>
          <w:sz w:val="20"/>
          <w:szCs w:val="20"/>
        </w:rPr>
        <w:tab/>
      </w:r>
      <w:r>
        <w:rPr>
          <w:sz w:val="20"/>
          <w:szCs w:val="20"/>
        </w:rPr>
        <w:tab/>
      </w:r>
      <w:r>
        <w:rPr>
          <w:sz w:val="20"/>
          <w:szCs w:val="20"/>
        </w:rPr>
        <w:tab/>
      </w:r>
      <w:r>
        <w:rPr>
          <w:sz w:val="20"/>
          <w:szCs w:val="20"/>
        </w:rPr>
        <w:tab/>
      </w:r>
      <w:r>
        <w:rPr>
          <w:sz w:val="20"/>
          <w:szCs w:val="20"/>
        </w:rPr>
        <w:tab/>
        <w:t>£7504.00 BACS</w:t>
      </w:r>
    </w:p>
    <w:p w14:paraId="410185E6" w14:textId="74FDCEDC" w:rsidR="0012660E" w:rsidRPr="005824E0" w:rsidRDefault="00B379A4" w:rsidP="005B1839">
      <w:pPr>
        <w:pStyle w:val="ListParagraph"/>
        <w:numPr>
          <w:ilvl w:val="2"/>
          <w:numId w:val="1"/>
        </w:numPr>
        <w:rPr>
          <w:b/>
          <w:bCs/>
          <w:sz w:val="20"/>
          <w:szCs w:val="20"/>
        </w:rPr>
      </w:pPr>
      <w:r w:rsidRPr="00FF1F49">
        <w:rPr>
          <w:sz w:val="20"/>
          <w:szCs w:val="20"/>
        </w:rPr>
        <w:t>Payments</w:t>
      </w:r>
      <w:r w:rsidR="00F13121" w:rsidRPr="00FF1F49">
        <w:rPr>
          <w:sz w:val="20"/>
          <w:szCs w:val="20"/>
        </w:rPr>
        <w:t xml:space="preserve"> made and records retained:</w:t>
      </w:r>
    </w:p>
    <w:p w14:paraId="272DC345" w14:textId="67B2C836" w:rsidR="005824E0" w:rsidRPr="00F85535" w:rsidRDefault="005824E0" w:rsidP="005824E0">
      <w:pPr>
        <w:pStyle w:val="ListParagraph"/>
        <w:ind w:left="1440" w:firstLine="720"/>
        <w:rPr>
          <w:sz w:val="20"/>
          <w:szCs w:val="20"/>
        </w:rPr>
      </w:pPr>
      <w:r w:rsidRPr="00F85535">
        <w:rPr>
          <w:sz w:val="20"/>
          <w:szCs w:val="20"/>
        </w:rPr>
        <w:t>Prof R J Buckley – Madingley News Editorial</w:t>
      </w:r>
      <w:r w:rsidRPr="00F85535">
        <w:rPr>
          <w:sz w:val="20"/>
          <w:szCs w:val="20"/>
        </w:rPr>
        <w:tab/>
        <w:t>£25.00 BACS</w:t>
      </w:r>
    </w:p>
    <w:p w14:paraId="50B7B448" w14:textId="26A3E6A3" w:rsidR="005824E0" w:rsidRPr="00F85535" w:rsidRDefault="005824E0" w:rsidP="005824E0">
      <w:pPr>
        <w:pStyle w:val="ListParagraph"/>
        <w:ind w:left="1440" w:firstLine="720"/>
        <w:rPr>
          <w:sz w:val="20"/>
          <w:szCs w:val="20"/>
        </w:rPr>
      </w:pPr>
      <w:r w:rsidRPr="00F85535">
        <w:rPr>
          <w:sz w:val="20"/>
          <w:szCs w:val="20"/>
        </w:rPr>
        <w:t>Print Out – Printing of Madingley News</w:t>
      </w:r>
      <w:r w:rsidRPr="00F85535">
        <w:rPr>
          <w:sz w:val="20"/>
          <w:szCs w:val="20"/>
        </w:rPr>
        <w:tab/>
      </w:r>
      <w:r w:rsidRPr="00F85535">
        <w:rPr>
          <w:sz w:val="20"/>
          <w:szCs w:val="20"/>
        </w:rPr>
        <w:tab/>
      </w:r>
      <w:r w:rsidR="00F85535">
        <w:rPr>
          <w:sz w:val="20"/>
          <w:szCs w:val="20"/>
        </w:rPr>
        <w:tab/>
      </w:r>
      <w:r w:rsidRPr="00F85535">
        <w:rPr>
          <w:sz w:val="20"/>
          <w:szCs w:val="20"/>
        </w:rPr>
        <w:t>£155.00 BACS</w:t>
      </w:r>
    </w:p>
    <w:p w14:paraId="5168830D" w14:textId="0F8CC666" w:rsidR="00F85535" w:rsidRPr="00F85535" w:rsidRDefault="00F85535" w:rsidP="005824E0">
      <w:pPr>
        <w:pStyle w:val="ListParagraph"/>
        <w:ind w:left="1440" w:firstLine="720"/>
        <w:rPr>
          <w:sz w:val="20"/>
          <w:szCs w:val="20"/>
        </w:rPr>
      </w:pPr>
      <w:r w:rsidRPr="00F85535">
        <w:rPr>
          <w:sz w:val="20"/>
          <w:szCs w:val="20"/>
        </w:rPr>
        <w:t>CAPALC</w:t>
      </w:r>
      <w:r w:rsidRPr="00F85535">
        <w:rPr>
          <w:sz w:val="20"/>
          <w:szCs w:val="20"/>
        </w:rPr>
        <w:tab/>
        <w:t>- Affiliation Fee</w:t>
      </w:r>
      <w:r w:rsidRPr="00F85535">
        <w:rPr>
          <w:sz w:val="20"/>
          <w:szCs w:val="20"/>
        </w:rPr>
        <w:tab/>
      </w:r>
      <w:r w:rsidRPr="00F85535">
        <w:rPr>
          <w:sz w:val="20"/>
          <w:szCs w:val="20"/>
        </w:rPr>
        <w:tab/>
      </w:r>
      <w:r w:rsidRPr="00F85535">
        <w:rPr>
          <w:sz w:val="20"/>
          <w:szCs w:val="20"/>
        </w:rPr>
        <w:tab/>
      </w:r>
      <w:r w:rsidRPr="00F85535">
        <w:rPr>
          <w:sz w:val="20"/>
          <w:szCs w:val="20"/>
        </w:rPr>
        <w:tab/>
      </w:r>
      <w:r>
        <w:rPr>
          <w:sz w:val="20"/>
          <w:szCs w:val="20"/>
        </w:rPr>
        <w:tab/>
      </w:r>
      <w:r w:rsidRPr="00F85535">
        <w:rPr>
          <w:sz w:val="20"/>
          <w:szCs w:val="20"/>
        </w:rPr>
        <w:t>£160.84 BACS</w:t>
      </w:r>
    </w:p>
    <w:p w14:paraId="02BF9AE4" w14:textId="34C89F1C" w:rsidR="00F85535" w:rsidRPr="00F85535" w:rsidRDefault="00F85535" w:rsidP="005824E0">
      <w:pPr>
        <w:pStyle w:val="ListParagraph"/>
        <w:ind w:left="1440" w:firstLine="720"/>
        <w:rPr>
          <w:sz w:val="20"/>
          <w:szCs w:val="20"/>
        </w:rPr>
      </w:pPr>
      <w:r w:rsidRPr="00F85535">
        <w:rPr>
          <w:sz w:val="20"/>
          <w:szCs w:val="20"/>
        </w:rPr>
        <w:t>HMRC, Wages and Expenses</w:t>
      </w:r>
      <w:r w:rsidRPr="00F85535">
        <w:rPr>
          <w:sz w:val="20"/>
          <w:szCs w:val="20"/>
        </w:rPr>
        <w:tab/>
      </w:r>
      <w:r w:rsidRPr="00F85535">
        <w:rPr>
          <w:sz w:val="20"/>
          <w:szCs w:val="20"/>
        </w:rPr>
        <w:tab/>
      </w:r>
      <w:r w:rsidRPr="00F85535">
        <w:rPr>
          <w:sz w:val="20"/>
          <w:szCs w:val="20"/>
        </w:rPr>
        <w:tab/>
      </w:r>
      <w:r>
        <w:rPr>
          <w:sz w:val="20"/>
          <w:szCs w:val="20"/>
        </w:rPr>
        <w:tab/>
      </w:r>
      <w:r w:rsidRPr="00F85535">
        <w:rPr>
          <w:sz w:val="20"/>
          <w:szCs w:val="20"/>
        </w:rPr>
        <w:t>£634.48 BACS</w:t>
      </w:r>
      <w:r w:rsidRPr="00F85535">
        <w:rPr>
          <w:sz w:val="20"/>
          <w:szCs w:val="20"/>
        </w:rPr>
        <w:tab/>
      </w:r>
    </w:p>
    <w:p w14:paraId="26984D29" w14:textId="2932C5CA" w:rsidR="00F85535" w:rsidRDefault="00F85535" w:rsidP="005824E0">
      <w:pPr>
        <w:pStyle w:val="ListParagraph"/>
        <w:ind w:left="1440" w:firstLine="720"/>
        <w:rPr>
          <w:sz w:val="20"/>
          <w:szCs w:val="20"/>
        </w:rPr>
      </w:pPr>
      <w:r w:rsidRPr="00F85535">
        <w:rPr>
          <w:sz w:val="20"/>
          <w:szCs w:val="20"/>
        </w:rPr>
        <w:t>Vision ICT Website hosting &amp; Support May 2021 to April 2022</w:t>
      </w:r>
      <w:r w:rsidRPr="00F85535">
        <w:rPr>
          <w:sz w:val="20"/>
          <w:szCs w:val="20"/>
        </w:rPr>
        <w:tab/>
        <w:t>£150.00 BACS</w:t>
      </w:r>
    </w:p>
    <w:p w14:paraId="2378BA15" w14:textId="59889D87" w:rsidR="00E167CD" w:rsidRDefault="00F85535" w:rsidP="00F85535">
      <w:pPr>
        <w:pStyle w:val="ListParagraph"/>
        <w:ind w:left="1440" w:firstLine="720"/>
        <w:rPr>
          <w:sz w:val="20"/>
          <w:szCs w:val="20"/>
        </w:rPr>
      </w:pPr>
      <w:r>
        <w:rPr>
          <w:sz w:val="20"/>
          <w:szCs w:val="20"/>
        </w:rPr>
        <w:t>S&amp; J Accountancy – Internal Audit</w:t>
      </w:r>
      <w:r>
        <w:rPr>
          <w:sz w:val="20"/>
          <w:szCs w:val="20"/>
        </w:rPr>
        <w:tab/>
      </w:r>
      <w:r>
        <w:rPr>
          <w:sz w:val="20"/>
          <w:szCs w:val="20"/>
        </w:rPr>
        <w:tab/>
      </w:r>
      <w:r>
        <w:rPr>
          <w:sz w:val="20"/>
          <w:szCs w:val="20"/>
        </w:rPr>
        <w:tab/>
      </w:r>
      <w:r>
        <w:rPr>
          <w:sz w:val="20"/>
          <w:szCs w:val="20"/>
        </w:rPr>
        <w:tab/>
        <w:t>£55.00 BACS</w:t>
      </w:r>
    </w:p>
    <w:p w14:paraId="691030E9" w14:textId="77777777" w:rsidR="00F85535" w:rsidRPr="00F85535" w:rsidRDefault="00F85535" w:rsidP="00F85535">
      <w:pPr>
        <w:pStyle w:val="ListParagraph"/>
        <w:ind w:left="1440" w:firstLine="720"/>
        <w:rPr>
          <w:sz w:val="20"/>
          <w:szCs w:val="20"/>
        </w:rPr>
      </w:pPr>
    </w:p>
    <w:p w14:paraId="2BBCEBE7" w14:textId="7025829D" w:rsidR="0077668F" w:rsidRPr="00FF1F49" w:rsidRDefault="003A1E7B" w:rsidP="00E167CD">
      <w:pPr>
        <w:pStyle w:val="ListParagraph"/>
        <w:ind w:left="0"/>
        <w:rPr>
          <w:b/>
          <w:bCs/>
          <w:sz w:val="20"/>
          <w:szCs w:val="20"/>
        </w:rPr>
      </w:pPr>
      <w:r>
        <w:rPr>
          <w:b/>
          <w:bCs/>
          <w:sz w:val="20"/>
          <w:szCs w:val="20"/>
        </w:rPr>
        <w:t>05</w:t>
      </w:r>
      <w:r w:rsidR="00FF1F49" w:rsidRPr="00FF1F49">
        <w:rPr>
          <w:b/>
          <w:bCs/>
          <w:sz w:val="20"/>
          <w:szCs w:val="20"/>
        </w:rPr>
        <w:t>0521</w:t>
      </w:r>
      <w:r w:rsidR="00E167CD" w:rsidRPr="00FF1F49">
        <w:rPr>
          <w:b/>
          <w:bCs/>
          <w:sz w:val="20"/>
          <w:szCs w:val="20"/>
        </w:rPr>
        <w:t>/</w:t>
      </w:r>
      <w:r>
        <w:rPr>
          <w:b/>
          <w:bCs/>
          <w:sz w:val="20"/>
          <w:szCs w:val="20"/>
        </w:rPr>
        <w:t>21</w:t>
      </w:r>
      <w:r w:rsidR="00E167CD" w:rsidRPr="00FF1F49">
        <w:rPr>
          <w:b/>
          <w:bCs/>
          <w:sz w:val="20"/>
          <w:szCs w:val="20"/>
        </w:rPr>
        <w:tab/>
      </w:r>
      <w:r w:rsidR="0077668F" w:rsidRPr="00FF1F49">
        <w:rPr>
          <w:b/>
          <w:bCs/>
          <w:sz w:val="20"/>
          <w:szCs w:val="20"/>
        </w:rPr>
        <w:t>To accept notices and matter for the next agenda</w:t>
      </w:r>
    </w:p>
    <w:p w14:paraId="7BE22F3B" w14:textId="7F6C7A62" w:rsidR="00BA7FF5" w:rsidRPr="00FF1F49" w:rsidRDefault="0077668F" w:rsidP="00B379A4">
      <w:pPr>
        <w:pStyle w:val="ListParagraph"/>
        <w:ind w:left="1440"/>
        <w:rPr>
          <w:sz w:val="16"/>
          <w:szCs w:val="16"/>
        </w:rPr>
      </w:pPr>
      <w:r w:rsidRPr="00FF1F49">
        <w:rPr>
          <w:sz w:val="16"/>
          <w:szCs w:val="16"/>
        </w:rPr>
        <w:t>Please note that no decisions can lawfully be made under this item. LGA 1972 s12 10(2) (b) states that business must be specified; therefore, the Council cannot lawfully raise matters for discussion.</w:t>
      </w:r>
    </w:p>
    <w:p w14:paraId="7FA009E4" w14:textId="39A87F9E" w:rsidR="00FF1F49" w:rsidRDefault="00FF1F49" w:rsidP="00B379A4">
      <w:pPr>
        <w:pStyle w:val="ListParagraph"/>
        <w:ind w:left="1440"/>
        <w:rPr>
          <w:sz w:val="16"/>
          <w:szCs w:val="16"/>
          <w:highlight w:val="yellow"/>
        </w:rPr>
      </w:pPr>
    </w:p>
    <w:p w14:paraId="60432436" w14:textId="0B3B3745" w:rsidR="003B70D2" w:rsidRPr="00FF1F49" w:rsidRDefault="003A1E7B" w:rsidP="003B70D2">
      <w:pPr>
        <w:rPr>
          <w:sz w:val="20"/>
          <w:szCs w:val="20"/>
        </w:rPr>
      </w:pPr>
      <w:r>
        <w:rPr>
          <w:b/>
          <w:bCs/>
          <w:sz w:val="20"/>
          <w:szCs w:val="20"/>
        </w:rPr>
        <w:t>05</w:t>
      </w:r>
      <w:r w:rsidR="00FF1F49" w:rsidRPr="00FF1F49">
        <w:rPr>
          <w:b/>
          <w:bCs/>
          <w:sz w:val="20"/>
          <w:szCs w:val="20"/>
        </w:rPr>
        <w:t>0521</w:t>
      </w:r>
      <w:r w:rsidR="00B379A4" w:rsidRPr="00FF1F49">
        <w:rPr>
          <w:b/>
          <w:bCs/>
          <w:sz w:val="20"/>
          <w:szCs w:val="20"/>
        </w:rPr>
        <w:t>/</w:t>
      </w:r>
      <w:r w:rsidR="00B379A4" w:rsidRPr="00FF1F49">
        <w:rPr>
          <w:b/>
          <w:bCs/>
          <w:sz w:val="20"/>
          <w:szCs w:val="20"/>
        </w:rPr>
        <w:tab/>
      </w:r>
      <w:r>
        <w:rPr>
          <w:b/>
          <w:bCs/>
          <w:sz w:val="20"/>
          <w:szCs w:val="20"/>
        </w:rPr>
        <w:t>22</w:t>
      </w:r>
      <w:r w:rsidR="00B379A4" w:rsidRPr="00FF1F49">
        <w:rPr>
          <w:b/>
          <w:bCs/>
          <w:sz w:val="20"/>
          <w:szCs w:val="20"/>
        </w:rPr>
        <w:tab/>
        <w:t xml:space="preserve">Date and time of next meeting – </w:t>
      </w:r>
      <w:r w:rsidR="00F05D5C" w:rsidRPr="00FF1F49">
        <w:rPr>
          <w:sz w:val="20"/>
          <w:szCs w:val="20"/>
        </w:rPr>
        <w:t xml:space="preserve">Wednesday </w:t>
      </w:r>
      <w:r w:rsidR="00FF1F49" w:rsidRPr="00FF1F49">
        <w:rPr>
          <w:sz w:val="20"/>
          <w:szCs w:val="20"/>
        </w:rPr>
        <w:t>21</w:t>
      </w:r>
      <w:r w:rsidR="00FF1F49" w:rsidRPr="00FF1F49">
        <w:rPr>
          <w:sz w:val="20"/>
          <w:szCs w:val="20"/>
          <w:vertAlign w:val="superscript"/>
        </w:rPr>
        <w:t>st</w:t>
      </w:r>
      <w:r w:rsidR="00FF1F49" w:rsidRPr="00FF1F49">
        <w:rPr>
          <w:sz w:val="20"/>
          <w:szCs w:val="20"/>
        </w:rPr>
        <w:t xml:space="preserve"> July 2021</w:t>
      </w:r>
      <w:r w:rsidR="00F65D1D">
        <w:rPr>
          <w:sz w:val="20"/>
          <w:szCs w:val="20"/>
        </w:rPr>
        <w:t xml:space="preserve"> at 7pm</w:t>
      </w:r>
    </w:p>
    <w:p w14:paraId="40559EA7" w14:textId="77777777" w:rsidR="00EB6AC1" w:rsidRPr="00FF1F49" w:rsidRDefault="00EB6AC1" w:rsidP="00E167CD">
      <w:pPr>
        <w:pStyle w:val="ListParagraph"/>
        <w:ind w:left="0"/>
        <w:rPr>
          <w:rFonts w:ascii="Papyrus" w:hAnsi="Papyrus" w:cstheme="minorHAnsi"/>
          <w:bCs/>
          <w:sz w:val="18"/>
          <w:szCs w:val="18"/>
        </w:rPr>
      </w:pPr>
      <w:r w:rsidRPr="00FF1F49">
        <w:rPr>
          <w:rFonts w:ascii="Papyrus" w:hAnsi="Papyrus" w:cstheme="minorHAnsi"/>
          <w:bCs/>
          <w:sz w:val="18"/>
          <w:szCs w:val="18"/>
        </w:rPr>
        <w:t>K Peck</w:t>
      </w:r>
    </w:p>
    <w:p w14:paraId="2FB441B7"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Karen Peck</w:t>
      </w:r>
    </w:p>
    <w:p w14:paraId="3149C32D"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Clerk &amp; Responsible Finance Officer</w:t>
      </w:r>
    </w:p>
    <w:p w14:paraId="14EAD63D" w14:textId="534E01DE" w:rsidR="003B70D2" w:rsidRPr="00FF1F49" w:rsidRDefault="00EB6AC1" w:rsidP="003B70D2">
      <w:pPr>
        <w:pStyle w:val="ListParagraph"/>
        <w:ind w:left="0"/>
        <w:rPr>
          <w:rFonts w:cstheme="minorHAnsi"/>
          <w:b/>
          <w:sz w:val="18"/>
          <w:szCs w:val="18"/>
        </w:rPr>
      </w:pPr>
      <w:r w:rsidRPr="00FF1F49">
        <w:rPr>
          <w:rFonts w:cstheme="minorHAnsi"/>
          <w:b/>
          <w:sz w:val="18"/>
          <w:szCs w:val="18"/>
        </w:rPr>
        <w:t>Madingley Parish Council</w:t>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proofErr w:type="gramStart"/>
      <w:r w:rsidR="00BA7FF5" w:rsidRPr="00FF1F49">
        <w:rPr>
          <w:rFonts w:cstheme="minorHAnsi"/>
          <w:b/>
          <w:sz w:val="18"/>
          <w:szCs w:val="18"/>
        </w:rPr>
        <w:t>Dated :</w:t>
      </w:r>
      <w:proofErr w:type="gramEnd"/>
      <w:r w:rsidR="00BA7FF5" w:rsidRPr="00FF1F49">
        <w:rPr>
          <w:rFonts w:cstheme="minorHAnsi"/>
          <w:b/>
          <w:sz w:val="18"/>
          <w:szCs w:val="18"/>
        </w:rPr>
        <w:tab/>
      </w:r>
      <w:r w:rsidR="00FF1F49" w:rsidRPr="00FF1F49">
        <w:rPr>
          <w:rFonts w:cstheme="minorHAnsi"/>
          <w:b/>
          <w:sz w:val="18"/>
          <w:szCs w:val="18"/>
        </w:rPr>
        <w:t>2</w:t>
      </w:r>
      <w:r w:rsidR="00735AFF">
        <w:rPr>
          <w:rFonts w:cstheme="minorHAnsi"/>
          <w:b/>
          <w:sz w:val="18"/>
          <w:szCs w:val="18"/>
        </w:rPr>
        <w:t>6</w:t>
      </w:r>
      <w:r w:rsidR="00FF1F49" w:rsidRPr="00FF1F49">
        <w:rPr>
          <w:rFonts w:cstheme="minorHAnsi"/>
          <w:b/>
          <w:sz w:val="18"/>
          <w:szCs w:val="18"/>
          <w:vertAlign w:val="superscript"/>
        </w:rPr>
        <w:t>th</w:t>
      </w:r>
      <w:r w:rsidR="00FF1F49" w:rsidRPr="00FF1F49">
        <w:rPr>
          <w:rFonts w:cstheme="minorHAnsi"/>
          <w:b/>
          <w:sz w:val="18"/>
          <w:szCs w:val="18"/>
        </w:rPr>
        <w:t xml:space="preserve"> April 2021</w:t>
      </w:r>
    </w:p>
    <w:p w14:paraId="70D6D041" w14:textId="07BDBC3B" w:rsidR="0077668F" w:rsidRPr="00FF1F49" w:rsidRDefault="0077668F" w:rsidP="003B70D2">
      <w:pPr>
        <w:pStyle w:val="ListParagraph"/>
        <w:ind w:left="0"/>
        <w:rPr>
          <w:rFonts w:cstheme="minorHAnsi"/>
          <w:b/>
          <w:sz w:val="18"/>
          <w:szCs w:val="18"/>
        </w:rPr>
      </w:pPr>
      <w:r w:rsidRPr="00FF1F49">
        <w:rPr>
          <w:sz w:val="16"/>
          <w:szCs w:val="16"/>
          <w:u w:val="single"/>
          <w:lang w:val="en-US"/>
        </w:rPr>
        <w:t>EXCLUSION OF THE PUBLIC AND PRESS</w:t>
      </w:r>
    </w:p>
    <w:p w14:paraId="20E16E02" w14:textId="2BA8D8A1" w:rsidR="0077668F" w:rsidRPr="005B1839" w:rsidRDefault="0077668F" w:rsidP="005B1839">
      <w:pPr>
        <w:pStyle w:val="NoSpacing"/>
        <w:rPr>
          <w:sz w:val="16"/>
          <w:szCs w:val="16"/>
          <w:lang w:val="en-US"/>
        </w:rPr>
      </w:pPr>
      <w:r w:rsidRPr="00FF1F4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r w:rsidR="00E3295A">
        <w:rPr>
          <w:sz w:val="16"/>
          <w:szCs w:val="16"/>
          <w:lang w:val="en-US"/>
        </w:rPr>
        <w:t>f</w:t>
      </w: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43AAA"/>
    <w:rsid w:val="00051E7D"/>
    <w:rsid w:val="000613CA"/>
    <w:rsid w:val="000C5E44"/>
    <w:rsid w:val="000D3094"/>
    <w:rsid w:val="0012660E"/>
    <w:rsid w:val="001267A4"/>
    <w:rsid w:val="001302DD"/>
    <w:rsid w:val="00190E40"/>
    <w:rsid w:val="001A6CB3"/>
    <w:rsid w:val="001D3EDC"/>
    <w:rsid w:val="0024740D"/>
    <w:rsid w:val="00283927"/>
    <w:rsid w:val="0029628F"/>
    <w:rsid w:val="002B4561"/>
    <w:rsid w:val="002D5712"/>
    <w:rsid w:val="002E3623"/>
    <w:rsid w:val="0030435D"/>
    <w:rsid w:val="00323736"/>
    <w:rsid w:val="00325DE1"/>
    <w:rsid w:val="0033143B"/>
    <w:rsid w:val="00342EA7"/>
    <w:rsid w:val="003462C3"/>
    <w:rsid w:val="00346665"/>
    <w:rsid w:val="00364867"/>
    <w:rsid w:val="00377816"/>
    <w:rsid w:val="00381C94"/>
    <w:rsid w:val="00396BF2"/>
    <w:rsid w:val="003A1E7B"/>
    <w:rsid w:val="003B6B8A"/>
    <w:rsid w:val="003B70D2"/>
    <w:rsid w:val="00427AA8"/>
    <w:rsid w:val="0043715C"/>
    <w:rsid w:val="00453AF2"/>
    <w:rsid w:val="00466D55"/>
    <w:rsid w:val="00484EB4"/>
    <w:rsid w:val="00493737"/>
    <w:rsid w:val="004D02D1"/>
    <w:rsid w:val="004E0B6E"/>
    <w:rsid w:val="005203AD"/>
    <w:rsid w:val="005824E0"/>
    <w:rsid w:val="00583B5C"/>
    <w:rsid w:val="005A67D0"/>
    <w:rsid w:val="005B1839"/>
    <w:rsid w:val="005D3C59"/>
    <w:rsid w:val="005D3E8A"/>
    <w:rsid w:val="00611274"/>
    <w:rsid w:val="00624F72"/>
    <w:rsid w:val="00636451"/>
    <w:rsid w:val="00673AA1"/>
    <w:rsid w:val="006B237E"/>
    <w:rsid w:val="006E06A3"/>
    <w:rsid w:val="00713571"/>
    <w:rsid w:val="00720DE4"/>
    <w:rsid w:val="0073006B"/>
    <w:rsid w:val="007319AA"/>
    <w:rsid w:val="00735AFF"/>
    <w:rsid w:val="00750793"/>
    <w:rsid w:val="00751B26"/>
    <w:rsid w:val="0077668F"/>
    <w:rsid w:val="00783DB2"/>
    <w:rsid w:val="007B2B81"/>
    <w:rsid w:val="007E2DAC"/>
    <w:rsid w:val="007F13D7"/>
    <w:rsid w:val="007F633C"/>
    <w:rsid w:val="00800C95"/>
    <w:rsid w:val="00912756"/>
    <w:rsid w:val="009133F5"/>
    <w:rsid w:val="009215F6"/>
    <w:rsid w:val="00937CC9"/>
    <w:rsid w:val="00952E98"/>
    <w:rsid w:val="00985E66"/>
    <w:rsid w:val="009C0AA1"/>
    <w:rsid w:val="009C3AE8"/>
    <w:rsid w:val="009E728C"/>
    <w:rsid w:val="00A1523D"/>
    <w:rsid w:val="00A17DC2"/>
    <w:rsid w:val="00A422E5"/>
    <w:rsid w:val="00A94A9F"/>
    <w:rsid w:val="00AA2FD5"/>
    <w:rsid w:val="00AB0D69"/>
    <w:rsid w:val="00AE279A"/>
    <w:rsid w:val="00AF2940"/>
    <w:rsid w:val="00B379A4"/>
    <w:rsid w:val="00B44491"/>
    <w:rsid w:val="00B50323"/>
    <w:rsid w:val="00B51A3E"/>
    <w:rsid w:val="00BA1258"/>
    <w:rsid w:val="00BA7FF5"/>
    <w:rsid w:val="00BF0A67"/>
    <w:rsid w:val="00C077F6"/>
    <w:rsid w:val="00C34996"/>
    <w:rsid w:val="00C724E1"/>
    <w:rsid w:val="00C76096"/>
    <w:rsid w:val="00CD313F"/>
    <w:rsid w:val="00D109CF"/>
    <w:rsid w:val="00D13C03"/>
    <w:rsid w:val="00D35357"/>
    <w:rsid w:val="00D508C7"/>
    <w:rsid w:val="00D663C6"/>
    <w:rsid w:val="00D73569"/>
    <w:rsid w:val="00DB5FF7"/>
    <w:rsid w:val="00DE6717"/>
    <w:rsid w:val="00E167CD"/>
    <w:rsid w:val="00E3295A"/>
    <w:rsid w:val="00E3397C"/>
    <w:rsid w:val="00E348A0"/>
    <w:rsid w:val="00E51D86"/>
    <w:rsid w:val="00E775A0"/>
    <w:rsid w:val="00EA4FCE"/>
    <w:rsid w:val="00EB6AC1"/>
    <w:rsid w:val="00ED6599"/>
    <w:rsid w:val="00EE6582"/>
    <w:rsid w:val="00EF502C"/>
    <w:rsid w:val="00F05D5C"/>
    <w:rsid w:val="00F13121"/>
    <w:rsid w:val="00F65D1D"/>
    <w:rsid w:val="00F722D1"/>
    <w:rsid w:val="00F768B7"/>
    <w:rsid w:val="00F85535"/>
    <w:rsid w:val="00FA037D"/>
    <w:rsid w:val="00FB5689"/>
    <w:rsid w:val="00FC2C83"/>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172-EDBA-4FDF-8EAE-9A7D5344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10</cp:revision>
  <cp:lastPrinted>2021-04-29T19:55:00Z</cp:lastPrinted>
  <dcterms:created xsi:type="dcterms:W3CDTF">2021-04-22T10:59:00Z</dcterms:created>
  <dcterms:modified xsi:type="dcterms:W3CDTF">2021-04-30T09:21:00Z</dcterms:modified>
</cp:coreProperties>
</file>